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1F" w:rsidRPr="00DD541F" w:rsidRDefault="00DD541F" w:rsidP="00DD541F">
      <w:pPr>
        <w:pStyle w:val="p1"/>
        <w:shd w:val="clear" w:color="auto" w:fill="FFFFFF"/>
        <w:spacing w:after="0" w:afterAutospacing="0"/>
        <w:jc w:val="center"/>
        <w:rPr>
          <w:color w:val="000000"/>
          <w:sz w:val="20"/>
          <w:szCs w:val="20"/>
        </w:rPr>
      </w:pPr>
      <w:r w:rsidRPr="00DD541F">
        <w:rPr>
          <w:rStyle w:val="s1"/>
          <w:b/>
          <w:bCs/>
          <w:color w:val="333333"/>
          <w:sz w:val="20"/>
          <w:szCs w:val="20"/>
        </w:rPr>
        <w:t>Типовой договор № __</w:t>
      </w:r>
    </w:p>
    <w:p w:rsidR="00DD541F" w:rsidRPr="00DD541F" w:rsidRDefault="00DD541F" w:rsidP="00DD541F">
      <w:pPr>
        <w:pStyle w:val="p1"/>
        <w:shd w:val="clear" w:color="auto" w:fill="FFFFFF"/>
        <w:spacing w:after="0" w:afterAutospacing="0"/>
        <w:jc w:val="center"/>
        <w:rPr>
          <w:color w:val="000000"/>
          <w:sz w:val="20"/>
          <w:szCs w:val="20"/>
        </w:rPr>
      </w:pPr>
      <w:r w:rsidRPr="00DD541F">
        <w:rPr>
          <w:rStyle w:val="s1"/>
          <w:b/>
          <w:bCs/>
          <w:color w:val="333333"/>
          <w:sz w:val="20"/>
          <w:szCs w:val="20"/>
        </w:rPr>
        <w:t>оказания услуг по передаче электрической энергии</w:t>
      </w:r>
    </w:p>
    <w:p w:rsidR="00DD541F" w:rsidRPr="00DD541F" w:rsidRDefault="00DD541F" w:rsidP="00DD541F">
      <w:pPr>
        <w:pStyle w:val="p1"/>
        <w:shd w:val="clear" w:color="auto" w:fill="FFFFFF"/>
        <w:jc w:val="center"/>
        <w:rPr>
          <w:color w:val="000000"/>
          <w:sz w:val="20"/>
          <w:szCs w:val="20"/>
        </w:rPr>
      </w:pPr>
      <w:r w:rsidRPr="00DD541F">
        <w:rPr>
          <w:rStyle w:val="s1"/>
          <w:b/>
          <w:bCs/>
          <w:color w:val="333333"/>
          <w:sz w:val="20"/>
          <w:szCs w:val="20"/>
        </w:rPr>
        <w:t>_______________</w:t>
      </w:r>
      <w:r w:rsidRPr="00DD541F">
        <w:rPr>
          <w:rStyle w:val="s2"/>
          <w:color w:val="333333"/>
          <w:sz w:val="20"/>
          <w:szCs w:val="20"/>
        </w:rPr>
        <w:t>________________ 20___ г.</w:t>
      </w:r>
    </w:p>
    <w:p w:rsidR="00DD541F" w:rsidRPr="00DD541F" w:rsidRDefault="00DD541F" w:rsidP="00DD541F">
      <w:pPr>
        <w:pStyle w:val="p2"/>
        <w:shd w:val="clear" w:color="auto" w:fill="FFFFFF"/>
        <w:ind w:firstLine="707"/>
        <w:jc w:val="both"/>
        <w:rPr>
          <w:color w:val="000000"/>
          <w:sz w:val="20"/>
          <w:szCs w:val="20"/>
        </w:rPr>
      </w:pPr>
      <w:proofErr w:type="gramStart"/>
      <w:r w:rsidRPr="00DD541F">
        <w:rPr>
          <w:rStyle w:val="s1"/>
          <w:b/>
          <w:bCs/>
          <w:color w:val="333333"/>
          <w:sz w:val="20"/>
          <w:szCs w:val="20"/>
        </w:rPr>
        <w:t>_____________________________________________________________________,</w:t>
      </w:r>
      <w:r w:rsidRPr="00DD541F">
        <w:rPr>
          <w:rStyle w:val="s2"/>
          <w:color w:val="333333"/>
          <w:sz w:val="20"/>
          <w:szCs w:val="20"/>
        </w:rPr>
        <w:t> в лице  </w:t>
      </w:r>
      <w:r w:rsidRPr="00DD541F">
        <w:rPr>
          <w:rStyle w:val="s1"/>
          <w:b/>
          <w:bCs/>
          <w:color w:val="333333"/>
          <w:sz w:val="20"/>
          <w:szCs w:val="20"/>
        </w:rPr>
        <w:t>____________________________________</w:t>
      </w:r>
      <w:r w:rsidRPr="00DD541F">
        <w:rPr>
          <w:rStyle w:val="s2"/>
          <w:color w:val="333333"/>
          <w:sz w:val="20"/>
          <w:szCs w:val="20"/>
        </w:rPr>
        <w:t>, действующего на основании Устава, именуемое в дальнейшем «Сетевая организация», с одной стороны, и </w:t>
      </w:r>
      <w:r w:rsidRPr="00DD541F">
        <w:rPr>
          <w:rStyle w:val="s1"/>
          <w:b/>
          <w:bCs/>
          <w:color w:val="333333"/>
          <w:sz w:val="20"/>
          <w:szCs w:val="20"/>
        </w:rPr>
        <w:t>_______________________________________,</w:t>
      </w:r>
      <w:r w:rsidRPr="00DD541F">
        <w:rPr>
          <w:rStyle w:val="s2"/>
          <w:color w:val="333333"/>
          <w:sz w:val="20"/>
          <w:szCs w:val="20"/>
        </w:rPr>
        <w:t> в лице ____________________________, действующего на основании Устава, именуемое в дальнейшем «Потребитель», с другой стороны, совместно именуемые в дальнейшем «Стороны», заключили настоящий договор о следующем.</w:t>
      </w:r>
      <w:proofErr w:type="gramEnd"/>
    </w:p>
    <w:p w:rsidR="00DD541F" w:rsidRPr="00DD541F" w:rsidRDefault="00DD541F" w:rsidP="00DD541F">
      <w:pPr>
        <w:pStyle w:val="p3"/>
        <w:shd w:val="clear" w:color="auto" w:fill="FFFFFF"/>
        <w:jc w:val="center"/>
        <w:rPr>
          <w:color w:val="000000"/>
          <w:sz w:val="20"/>
          <w:szCs w:val="20"/>
        </w:rPr>
      </w:pPr>
      <w:r w:rsidRPr="00DD541F">
        <w:rPr>
          <w:rStyle w:val="s3"/>
          <w:b/>
          <w:bCs/>
          <w:color w:val="000000"/>
          <w:sz w:val="20"/>
          <w:szCs w:val="20"/>
        </w:rPr>
        <w:t>1. ОБЩИЕ ПОЛОЖЕНИЯ</w:t>
      </w:r>
    </w:p>
    <w:p w:rsidR="00DD541F" w:rsidRPr="00DD541F" w:rsidRDefault="00DD541F" w:rsidP="00DD541F">
      <w:pPr>
        <w:pStyle w:val="p4"/>
        <w:shd w:val="clear" w:color="auto" w:fill="FFFFFF"/>
        <w:spacing w:after="0" w:afterAutospacing="0"/>
        <w:jc w:val="both"/>
        <w:rPr>
          <w:color w:val="000000"/>
          <w:sz w:val="20"/>
          <w:szCs w:val="20"/>
        </w:rPr>
      </w:pPr>
      <w:r w:rsidRPr="00DD541F">
        <w:rPr>
          <w:color w:val="000000"/>
          <w:sz w:val="20"/>
          <w:szCs w:val="20"/>
        </w:rPr>
        <w:t>1.1. Стороны договорились понимать используемые в настоящем Договоре термины в следующем значении:</w:t>
      </w:r>
    </w:p>
    <w:p w:rsidR="00DD541F" w:rsidRPr="00DD541F" w:rsidRDefault="00DD541F" w:rsidP="00DD541F">
      <w:pPr>
        <w:pStyle w:val="p5"/>
        <w:shd w:val="clear" w:color="auto" w:fill="FFFFFF"/>
        <w:spacing w:before="0" w:beforeAutospacing="0" w:after="0" w:afterAutospacing="0"/>
        <w:ind w:right="-56" w:firstLine="708"/>
        <w:jc w:val="both"/>
        <w:rPr>
          <w:color w:val="000000"/>
          <w:sz w:val="20"/>
          <w:szCs w:val="20"/>
        </w:rPr>
      </w:pPr>
      <w:r w:rsidRPr="00DD541F">
        <w:rPr>
          <w:rStyle w:val="s4"/>
          <w:b/>
          <w:bCs/>
          <w:i/>
          <w:iCs/>
          <w:color w:val="000000"/>
          <w:sz w:val="20"/>
          <w:szCs w:val="20"/>
        </w:rPr>
        <w:t>Потребители</w:t>
      </w:r>
      <w:r w:rsidRPr="00DD541F">
        <w:rPr>
          <w:color w:val="000000"/>
          <w:sz w:val="20"/>
          <w:szCs w:val="20"/>
        </w:rPr>
        <w:t xml:space="preserve"> - физические и юридические лица, приобретающие электрическую энергию у Сетевой организации для собственных нужд и имеющие на праве собственности или на ином законном основании </w:t>
      </w:r>
      <w:proofErr w:type="spellStart"/>
      <w:r w:rsidRPr="00DD541F">
        <w:rPr>
          <w:color w:val="000000"/>
          <w:sz w:val="20"/>
          <w:szCs w:val="20"/>
        </w:rPr>
        <w:t>энергопринимающие</w:t>
      </w:r>
      <w:proofErr w:type="spellEnd"/>
      <w:r w:rsidRPr="00DD541F">
        <w:rPr>
          <w:color w:val="000000"/>
          <w:sz w:val="20"/>
          <w:szCs w:val="20"/>
        </w:rPr>
        <w:t xml:space="preserve"> устройства, технологически присоединенные в установленном порядке к электрической сети Сетевой организации.</w:t>
      </w:r>
    </w:p>
    <w:p w:rsidR="00DD541F" w:rsidRPr="00DD541F" w:rsidRDefault="00DD541F" w:rsidP="00DD541F">
      <w:pPr>
        <w:pStyle w:val="p5"/>
        <w:shd w:val="clear" w:color="auto" w:fill="FFFFFF"/>
        <w:ind w:right="-56" w:firstLine="708"/>
        <w:jc w:val="both"/>
        <w:rPr>
          <w:color w:val="000000"/>
          <w:sz w:val="20"/>
          <w:szCs w:val="20"/>
        </w:rPr>
      </w:pPr>
      <w:r w:rsidRPr="00DD541F">
        <w:rPr>
          <w:rStyle w:val="s4"/>
          <w:b/>
          <w:bCs/>
          <w:i/>
          <w:iCs/>
          <w:color w:val="000000"/>
          <w:sz w:val="20"/>
          <w:szCs w:val="20"/>
        </w:rPr>
        <w:t>Точка присоединения к электрической сети</w:t>
      </w:r>
      <w:r w:rsidRPr="00DD541F">
        <w:rPr>
          <w:color w:val="000000"/>
          <w:sz w:val="20"/>
          <w:szCs w:val="20"/>
        </w:rPr>
        <w:t xml:space="preserve"> - место физического соединения </w:t>
      </w:r>
      <w:proofErr w:type="spellStart"/>
      <w:r w:rsidRPr="00DD541F">
        <w:rPr>
          <w:color w:val="000000"/>
          <w:sz w:val="20"/>
          <w:szCs w:val="20"/>
        </w:rPr>
        <w:t>энергопринимающего</w:t>
      </w:r>
      <w:proofErr w:type="spellEnd"/>
      <w:r w:rsidRPr="00DD541F">
        <w:rPr>
          <w:color w:val="000000"/>
          <w:sz w:val="20"/>
          <w:szCs w:val="20"/>
        </w:rPr>
        <w:t xml:space="preserve"> устройства (энергетической установки) Потребителя с электрической сетью Сетевой организации.</w:t>
      </w:r>
    </w:p>
    <w:p w:rsidR="00DD541F" w:rsidRPr="00DD541F" w:rsidRDefault="00DD541F" w:rsidP="00DD541F">
      <w:pPr>
        <w:pStyle w:val="p4"/>
        <w:shd w:val="clear" w:color="auto" w:fill="FFFFFF"/>
        <w:jc w:val="both"/>
        <w:rPr>
          <w:color w:val="000000"/>
          <w:sz w:val="20"/>
          <w:szCs w:val="20"/>
        </w:rPr>
      </w:pPr>
      <w:proofErr w:type="gramStart"/>
      <w:r w:rsidRPr="00DD541F">
        <w:rPr>
          <w:rStyle w:val="s4"/>
          <w:b/>
          <w:bCs/>
          <w:i/>
          <w:iCs/>
          <w:color w:val="000000"/>
          <w:sz w:val="20"/>
          <w:szCs w:val="20"/>
        </w:rPr>
        <w:t>Точка поставки</w:t>
      </w:r>
      <w:r w:rsidRPr="00DD541F">
        <w:rPr>
          <w:color w:val="000000"/>
          <w:sz w:val="20"/>
          <w:szCs w:val="20"/>
        </w:rPr>
        <w:t> - место в электрической сети, находящееся на границе балансовой принадлежности энергопринимающих устройств Потребителя и являющееся местом исполнения обязательства по поставке электрической энергии и (или) оказанию услуг, используемым для определения объема взаимных обязательств субъектов розничного рынка по договорам купли-продажи (поставки) электрической энергии, энергоснабжения, оказания услуг по передаче электрической энергии и услуг, оказание которых является неотъемлемой частью процесса снабжения электрической энергией</w:t>
      </w:r>
      <w:proofErr w:type="gramEnd"/>
      <w:r w:rsidRPr="00DD541F">
        <w:rPr>
          <w:color w:val="000000"/>
          <w:sz w:val="20"/>
          <w:szCs w:val="20"/>
        </w:rPr>
        <w:t xml:space="preserve"> Потребителя.</w:t>
      </w:r>
    </w:p>
    <w:p w:rsidR="00DD541F" w:rsidRPr="00DD541F" w:rsidRDefault="00DD541F" w:rsidP="00DD541F">
      <w:pPr>
        <w:pStyle w:val="p4"/>
        <w:shd w:val="clear" w:color="auto" w:fill="FFFFFF"/>
        <w:jc w:val="both"/>
        <w:rPr>
          <w:color w:val="000000"/>
          <w:sz w:val="20"/>
          <w:szCs w:val="20"/>
        </w:rPr>
      </w:pPr>
      <w:r w:rsidRPr="00DD541F">
        <w:rPr>
          <w:rStyle w:val="s4"/>
          <w:b/>
          <w:bCs/>
          <w:i/>
          <w:iCs/>
          <w:color w:val="000000"/>
          <w:sz w:val="20"/>
          <w:szCs w:val="20"/>
        </w:rPr>
        <w:t>Группа точек присоединения (поставки)</w:t>
      </w:r>
      <w:r w:rsidRPr="00DD541F">
        <w:rPr>
          <w:color w:val="000000"/>
          <w:sz w:val="20"/>
          <w:szCs w:val="20"/>
        </w:rPr>
        <w:t> - совокупность точек присоединения (поставки), относящиеся к единому технологически неделимому энергетическому объекту Потребителя.</w:t>
      </w:r>
    </w:p>
    <w:p w:rsidR="00DD541F" w:rsidRPr="00DD541F" w:rsidRDefault="00DD541F" w:rsidP="00DD541F">
      <w:pPr>
        <w:pStyle w:val="p6"/>
        <w:shd w:val="clear" w:color="auto" w:fill="FFFFFF"/>
        <w:ind w:right="-58" w:firstLine="708"/>
        <w:jc w:val="both"/>
        <w:rPr>
          <w:color w:val="000000"/>
          <w:sz w:val="20"/>
          <w:szCs w:val="20"/>
        </w:rPr>
      </w:pPr>
      <w:r w:rsidRPr="00DD541F">
        <w:rPr>
          <w:rStyle w:val="s5"/>
          <w:b/>
          <w:bCs/>
          <w:i/>
          <w:iCs/>
          <w:color w:val="242D31"/>
          <w:sz w:val="20"/>
          <w:szCs w:val="20"/>
        </w:rPr>
        <w:t>Заявленная мощность</w:t>
      </w:r>
      <w:r w:rsidRPr="00DD541F">
        <w:rPr>
          <w:rStyle w:val="s6"/>
          <w:color w:val="242D31"/>
          <w:sz w:val="20"/>
          <w:szCs w:val="20"/>
        </w:rPr>
        <w:t> </w:t>
      </w:r>
      <w:r w:rsidRPr="00DD541F">
        <w:rPr>
          <w:rStyle w:val="s7"/>
          <w:b/>
          <w:bCs/>
          <w:color w:val="242D31"/>
          <w:sz w:val="20"/>
          <w:szCs w:val="20"/>
        </w:rPr>
        <w:t>- </w:t>
      </w:r>
      <w:r w:rsidRPr="00DD541F">
        <w:rPr>
          <w:rStyle w:val="s6"/>
          <w:color w:val="242D31"/>
          <w:sz w:val="20"/>
          <w:szCs w:val="20"/>
        </w:rPr>
        <w:t>предельная величина потребляемой электроэнергии в текущий период регулирования мощности,</w:t>
      </w:r>
      <w:r w:rsidRPr="00DD541F">
        <w:rPr>
          <w:color w:val="000000"/>
          <w:sz w:val="20"/>
          <w:szCs w:val="20"/>
        </w:rPr>
        <w:t> </w:t>
      </w:r>
      <w:r w:rsidRPr="00DD541F">
        <w:rPr>
          <w:rStyle w:val="s6"/>
          <w:color w:val="242D31"/>
          <w:sz w:val="20"/>
          <w:szCs w:val="20"/>
        </w:rPr>
        <w:t>исчисляемая в мегаваттах (МВт) и определенная, по соглашению между Сетевой организацией и Потребителем, в Приложении № 1 к настоящему Договору.</w:t>
      </w:r>
    </w:p>
    <w:p w:rsidR="00DD541F" w:rsidRPr="00DD541F" w:rsidRDefault="00DD541F" w:rsidP="00DD541F">
      <w:pPr>
        <w:pStyle w:val="p4"/>
        <w:shd w:val="clear" w:color="auto" w:fill="FFFFFF"/>
        <w:jc w:val="both"/>
        <w:rPr>
          <w:color w:val="000000"/>
          <w:sz w:val="20"/>
          <w:szCs w:val="20"/>
        </w:rPr>
      </w:pPr>
      <w:r w:rsidRPr="00DD541F">
        <w:rPr>
          <w:rStyle w:val="s4"/>
          <w:b/>
          <w:bCs/>
          <w:i/>
          <w:iCs/>
          <w:color w:val="000000"/>
          <w:sz w:val="20"/>
          <w:szCs w:val="20"/>
        </w:rPr>
        <w:t>Присоединенная мощность</w:t>
      </w:r>
      <w:r w:rsidRPr="00DD541F">
        <w:rPr>
          <w:color w:val="000000"/>
          <w:sz w:val="20"/>
          <w:szCs w:val="20"/>
        </w:rPr>
        <w:t xml:space="preserve"> - совокупная величина номинальной мощности присоединенных к электрической сети (в том числе опосредованно) трансформаторов и энергопринимающих устройств Потребителя, исчисляемая в </w:t>
      </w:r>
      <w:proofErr w:type="spellStart"/>
      <w:r w:rsidRPr="00DD541F">
        <w:rPr>
          <w:color w:val="000000"/>
          <w:sz w:val="20"/>
          <w:szCs w:val="20"/>
        </w:rPr>
        <w:t>мегавольтамперах</w:t>
      </w:r>
      <w:proofErr w:type="spellEnd"/>
      <w:r w:rsidRPr="00DD541F">
        <w:rPr>
          <w:color w:val="000000"/>
          <w:sz w:val="20"/>
          <w:szCs w:val="20"/>
        </w:rPr>
        <w:t xml:space="preserve"> (МВА) и согласованная Сторонами в Приложении №2 к настоящему Договору.</w:t>
      </w:r>
    </w:p>
    <w:p w:rsidR="00DD541F" w:rsidRPr="00DD541F" w:rsidRDefault="00DD541F" w:rsidP="00DD541F">
      <w:pPr>
        <w:pStyle w:val="p4"/>
        <w:shd w:val="clear" w:color="auto" w:fill="FFFFFF"/>
        <w:jc w:val="both"/>
        <w:rPr>
          <w:color w:val="000000"/>
          <w:sz w:val="20"/>
          <w:szCs w:val="20"/>
        </w:rPr>
      </w:pPr>
      <w:r w:rsidRPr="00DD541F">
        <w:rPr>
          <w:rStyle w:val="s4"/>
          <w:b/>
          <w:bCs/>
          <w:i/>
          <w:iCs/>
          <w:color w:val="000000"/>
          <w:sz w:val="20"/>
          <w:szCs w:val="20"/>
        </w:rPr>
        <w:t>Максимальная мощность</w:t>
      </w:r>
      <w:r w:rsidRPr="00DD541F">
        <w:rPr>
          <w:color w:val="000000"/>
          <w:sz w:val="20"/>
          <w:szCs w:val="20"/>
        </w:rPr>
        <w:t xml:space="preserve"> – максимально возможная величина мощности, обусловленная составом </w:t>
      </w:r>
      <w:proofErr w:type="spellStart"/>
      <w:r w:rsidRPr="00DD541F">
        <w:rPr>
          <w:color w:val="000000"/>
          <w:sz w:val="20"/>
          <w:szCs w:val="20"/>
        </w:rPr>
        <w:t>энергопринимающего</w:t>
      </w:r>
      <w:proofErr w:type="spellEnd"/>
      <w:r w:rsidRPr="00DD541F">
        <w:rPr>
          <w:color w:val="000000"/>
          <w:sz w:val="20"/>
          <w:szCs w:val="20"/>
        </w:rPr>
        <w:t xml:space="preserve"> оборудования и технологическим процессом потребителя, исчисляемая в мегаваттах (МВт) и согласованная Сторонами в Приложении № 2 к настоящему Договору.</w:t>
      </w:r>
    </w:p>
    <w:p w:rsidR="00DD541F" w:rsidRPr="00DD541F" w:rsidRDefault="00DD541F" w:rsidP="00DD541F">
      <w:pPr>
        <w:pStyle w:val="p4"/>
        <w:shd w:val="clear" w:color="auto" w:fill="FFFFFF"/>
        <w:jc w:val="both"/>
        <w:rPr>
          <w:color w:val="000000"/>
          <w:sz w:val="20"/>
          <w:szCs w:val="20"/>
        </w:rPr>
      </w:pPr>
      <w:r w:rsidRPr="00DD541F">
        <w:rPr>
          <w:rStyle w:val="s4"/>
          <w:b/>
          <w:bCs/>
          <w:i/>
          <w:iCs/>
          <w:color w:val="000000"/>
          <w:sz w:val="20"/>
          <w:szCs w:val="20"/>
        </w:rPr>
        <w:t>Акт разграничения балансовой принадлежности электросетей</w:t>
      </w:r>
      <w:r w:rsidRPr="00DD541F">
        <w:rPr>
          <w:color w:val="000000"/>
          <w:sz w:val="20"/>
          <w:szCs w:val="20"/>
        </w:rPr>
        <w:t xml:space="preserve"> - документ, составленный в процессе технологического присоединения энергопринимающих устройств (энергетических установок) Потребителя к электрическим сетям (далее - </w:t>
      </w:r>
      <w:proofErr w:type="spellStart"/>
      <w:r w:rsidRPr="00DD541F">
        <w:rPr>
          <w:color w:val="000000"/>
          <w:sz w:val="20"/>
          <w:szCs w:val="20"/>
        </w:rPr>
        <w:t>энергопринимающие</w:t>
      </w:r>
      <w:proofErr w:type="spellEnd"/>
      <w:r w:rsidRPr="00DD541F">
        <w:rPr>
          <w:color w:val="000000"/>
          <w:sz w:val="20"/>
          <w:szCs w:val="20"/>
        </w:rPr>
        <w:t xml:space="preserve"> устройства), определяющий границы балансовой принадлежности (Приложение №3 к Договору).</w:t>
      </w:r>
    </w:p>
    <w:p w:rsidR="00DD541F" w:rsidRPr="00DD541F" w:rsidRDefault="00DD541F" w:rsidP="00DD541F">
      <w:pPr>
        <w:pStyle w:val="p4"/>
        <w:shd w:val="clear" w:color="auto" w:fill="FFFFFF"/>
        <w:jc w:val="both"/>
        <w:rPr>
          <w:color w:val="000000"/>
          <w:sz w:val="20"/>
          <w:szCs w:val="20"/>
        </w:rPr>
      </w:pPr>
      <w:r w:rsidRPr="00DD541F">
        <w:rPr>
          <w:rStyle w:val="s4"/>
          <w:b/>
          <w:bCs/>
          <w:i/>
          <w:iCs/>
          <w:color w:val="000000"/>
          <w:sz w:val="20"/>
          <w:szCs w:val="20"/>
        </w:rPr>
        <w:t>Акт разграничения эксплуатационной ответственности сторон</w:t>
      </w:r>
      <w:r w:rsidRPr="00DD541F">
        <w:rPr>
          <w:color w:val="000000"/>
          <w:sz w:val="20"/>
          <w:szCs w:val="20"/>
        </w:rPr>
        <w:t> - документ, составленный Сетевой организацией и Потребителем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 (Приложение №4 к Договору).</w:t>
      </w:r>
    </w:p>
    <w:p w:rsidR="00DD541F" w:rsidRPr="00DD541F" w:rsidRDefault="00DD541F" w:rsidP="00DD541F">
      <w:pPr>
        <w:pStyle w:val="p4"/>
        <w:shd w:val="clear" w:color="auto" w:fill="FFFFFF"/>
        <w:jc w:val="both"/>
        <w:rPr>
          <w:color w:val="000000"/>
          <w:sz w:val="20"/>
          <w:szCs w:val="20"/>
        </w:rPr>
      </w:pPr>
      <w:r w:rsidRPr="00DD541F">
        <w:rPr>
          <w:rStyle w:val="s4"/>
          <w:b/>
          <w:bCs/>
          <w:i/>
          <w:iCs/>
          <w:color w:val="000000"/>
          <w:sz w:val="20"/>
          <w:szCs w:val="20"/>
        </w:rPr>
        <w:t>Граница балансовой принадлежности </w:t>
      </w:r>
      <w:r w:rsidRPr="00DD541F">
        <w:rPr>
          <w:color w:val="000000"/>
          <w:sz w:val="20"/>
          <w:szCs w:val="20"/>
        </w:rPr>
        <w:t xml:space="preserve">-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w:t>
      </w:r>
      <w:r w:rsidRPr="00DD541F">
        <w:rPr>
          <w:color w:val="000000"/>
          <w:sz w:val="20"/>
          <w:szCs w:val="20"/>
        </w:rPr>
        <w:lastRenderedPageBreak/>
        <w:t>определяющая границу эксплуатационной ответственности между сетевой организацией и потребителем услуг по передаче электрической энергии за состояние и обслуживание электроустановок.</w:t>
      </w:r>
    </w:p>
    <w:p w:rsidR="00DD541F" w:rsidRPr="00DD541F" w:rsidRDefault="00DD541F" w:rsidP="00DD541F">
      <w:pPr>
        <w:pStyle w:val="p8"/>
        <w:shd w:val="clear" w:color="auto" w:fill="FFFFFF"/>
        <w:spacing w:before="79" w:beforeAutospacing="0"/>
        <w:ind w:left="3393"/>
        <w:jc w:val="both"/>
        <w:rPr>
          <w:color w:val="000000"/>
          <w:sz w:val="20"/>
          <w:szCs w:val="20"/>
        </w:rPr>
      </w:pPr>
      <w:r w:rsidRPr="00DD541F">
        <w:rPr>
          <w:rStyle w:val="s3"/>
          <w:b/>
          <w:bCs/>
          <w:color w:val="000000"/>
          <w:sz w:val="20"/>
          <w:szCs w:val="20"/>
        </w:rPr>
        <w:t>2. ПРЕДМЕТ ДОГОВОРА</w:t>
      </w:r>
    </w:p>
    <w:p w:rsidR="00DD541F" w:rsidRPr="00DD541F" w:rsidRDefault="00DD541F" w:rsidP="00DD541F">
      <w:pPr>
        <w:pStyle w:val="p9"/>
        <w:shd w:val="clear" w:color="auto" w:fill="FFFFFF"/>
        <w:spacing w:before="120" w:beforeAutospacing="0" w:after="120" w:afterAutospacing="0"/>
        <w:ind w:right="-58"/>
        <w:jc w:val="both"/>
        <w:rPr>
          <w:color w:val="000000"/>
          <w:sz w:val="20"/>
          <w:szCs w:val="20"/>
        </w:rPr>
      </w:pPr>
      <w:r w:rsidRPr="00DD541F">
        <w:rPr>
          <w:color w:val="000000"/>
          <w:sz w:val="20"/>
          <w:szCs w:val="20"/>
        </w:rPr>
        <w:t>2.1.</w:t>
      </w:r>
      <w:r w:rsidRPr="00DD541F">
        <w:rPr>
          <w:rStyle w:val="s3"/>
          <w:b/>
          <w:bCs/>
          <w:color w:val="000000"/>
          <w:sz w:val="20"/>
          <w:szCs w:val="20"/>
        </w:rPr>
        <w:t> </w:t>
      </w:r>
      <w:r w:rsidRPr="00DD541F">
        <w:rPr>
          <w:color w:val="000000"/>
          <w:sz w:val="20"/>
          <w:szCs w:val="20"/>
        </w:rPr>
        <w:t>Сетевая организация обязуется оказывать Заказчику услуги по передаче электрической энергии путем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принадлежащих Сетевой организации на праве собственности или ином установленном федеральным законом основании, а Потребитель обязуется оплачивать услуги Сетевой организации в порядке, установленном настоящим Договором.</w:t>
      </w:r>
    </w:p>
    <w:p w:rsidR="00DD541F" w:rsidRPr="00DD541F" w:rsidRDefault="00DD541F" w:rsidP="00DD541F">
      <w:pPr>
        <w:pStyle w:val="p9"/>
        <w:shd w:val="clear" w:color="auto" w:fill="FFFFFF"/>
        <w:spacing w:before="120" w:beforeAutospacing="0" w:after="120" w:afterAutospacing="0"/>
        <w:ind w:right="-58"/>
        <w:jc w:val="both"/>
        <w:rPr>
          <w:color w:val="000000"/>
          <w:sz w:val="20"/>
          <w:szCs w:val="20"/>
        </w:rPr>
      </w:pPr>
      <w:r w:rsidRPr="00DD541F">
        <w:rPr>
          <w:color w:val="000000"/>
          <w:sz w:val="20"/>
          <w:szCs w:val="20"/>
        </w:rPr>
        <w:t>2.2. Стороны согласовали следующие существенные условия настоящего Договора:</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 xml:space="preserve">2.2.1. </w:t>
      </w:r>
      <w:proofErr w:type="gramStart"/>
      <w:r w:rsidRPr="00DD541F">
        <w:rPr>
          <w:color w:val="000000"/>
          <w:sz w:val="20"/>
          <w:szCs w:val="20"/>
        </w:rPr>
        <w:t>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Сетевой организации, с распределением указанной величины по каждой точке (группе точек) присоединения (поставки) (Приложение №2 к настоящему Договору).</w:t>
      </w:r>
      <w:proofErr w:type="gramEnd"/>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2.2.2. Величина заявленной мощности, в пределах которой Сетевая организация принимает на себя обязательства обеспечить передачу электрической энергии в указанных в настоящем Договоре точках (группах точек) присоединения (поставки) (Приложение №1 к настоящему Договору). При этом величина заявленной мощности не может превышать максимальную мощность в отношении каждой точки присоединения.</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2.2.3. Ответственность сторон за состояние и обслуживание объектов электросетевого хозяйства, которая определяется балансовой принадлежностью Сетевой организации и Потребителя, и фиксируется в Актах разграничения балансовой принадлежности электросетей и Актах эксплуатационной ответственности Потребителя и Сетевой организации (Приложения №№3,4 к настоящему Договору).</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2.2.4. Обязательства сторон по обеспечению работоспособности средств измерения электрической энергии соблюдению в течение всего срока действия Договора эксплуатационных требований к ним, установленных уполномоченным органом по техническому регулированию и метрологии и изготовителем. Согласованные расчетные способы учета электрической энергии (мощности), применяемые при определении объемов переданной электроэнергии (мощности) (Приложение №5 к настоящему Договору).</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 xml:space="preserve">2.2.5. </w:t>
      </w:r>
      <w:proofErr w:type="gramStart"/>
      <w:r w:rsidRPr="00DD541F">
        <w:rPr>
          <w:color w:val="000000"/>
          <w:sz w:val="20"/>
          <w:szCs w:val="20"/>
        </w:rPr>
        <w:t>Обязательства сторон по оборудованию точек присоединения средствами измерения электрической энергии, в том числе измерительными приборами, соответствующими установленным действующим законодательством Российской Федерации требованиям, по обеспечению их работоспособности и соблюдению в течение всего срока действия Договора эксплуатационных требований к ним, установленных уполномоченным органом по техническому регулированию и метрологии и изготовителем, определены в разделе 3 настоящего Договора.</w:t>
      </w:r>
      <w:proofErr w:type="gramEnd"/>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(мощности), применяемый при определении объемов переданной электроэнергии (мощности) (Приложение №5 к настоящему Договору).</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2.2.6. Величина аварийной и технологической брони в отношении отдельных объектов Потребителя фиксируется в Актах аварийной и технологической брони (Приложение №8 к настоящему Договору).</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2.2.7. Объемы и предполагаемый режим передачи электрической энергии с разбивкой по месяцам и классам напряжений (Приложение №6 к настоящему Договору).</w:t>
      </w:r>
    </w:p>
    <w:p w:rsidR="00DD541F" w:rsidRPr="00DD541F" w:rsidRDefault="00DD541F" w:rsidP="00DD541F">
      <w:pPr>
        <w:pStyle w:val="p11"/>
        <w:shd w:val="clear" w:color="auto" w:fill="FFFFFF"/>
        <w:spacing w:before="79" w:beforeAutospacing="0"/>
        <w:jc w:val="center"/>
        <w:rPr>
          <w:color w:val="000000"/>
          <w:sz w:val="20"/>
          <w:szCs w:val="20"/>
        </w:rPr>
      </w:pPr>
      <w:r w:rsidRPr="00DD541F">
        <w:rPr>
          <w:rStyle w:val="s3"/>
          <w:b/>
          <w:bCs/>
          <w:color w:val="000000"/>
          <w:sz w:val="20"/>
          <w:szCs w:val="20"/>
        </w:rPr>
        <w:t>3. ПРАВА И ОБЯЗАННОСТИ СТОРОН</w:t>
      </w:r>
    </w:p>
    <w:p w:rsidR="00DD541F" w:rsidRPr="00DD541F" w:rsidRDefault="00DD541F" w:rsidP="00DD541F">
      <w:pPr>
        <w:pStyle w:val="p13"/>
        <w:shd w:val="clear" w:color="auto" w:fill="FFFFFF"/>
        <w:ind w:right="-58"/>
        <w:jc w:val="both"/>
        <w:rPr>
          <w:color w:val="000000"/>
          <w:sz w:val="20"/>
          <w:szCs w:val="20"/>
        </w:rPr>
      </w:pPr>
      <w:r w:rsidRPr="00DD541F">
        <w:rPr>
          <w:color w:val="000000"/>
          <w:sz w:val="20"/>
          <w:szCs w:val="20"/>
        </w:rPr>
        <w:t>3.1. Стороны обязуются:</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3.1.1. При исполнении обязательств по настоящему Договору руководствоваться действующим законодательством Российской Федерации.</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lastRenderedPageBreak/>
        <w:t xml:space="preserve">3.1.2. Оформлять акт об оказании услуг по передаче электрической энергии за расчетный период не позднее 10 (Десятого) числа месяца, следующего за </w:t>
      </w:r>
      <w:proofErr w:type="gramStart"/>
      <w:r w:rsidRPr="00DD541F">
        <w:rPr>
          <w:color w:val="000000"/>
          <w:sz w:val="20"/>
          <w:szCs w:val="20"/>
        </w:rPr>
        <w:t>расчетным</w:t>
      </w:r>
      <w:proofErr w:type="gramEnd"/>
      <w:r w:rsidRPr="00DD541F">
        <w:rPr>
          <w:color w:val="000000"/>
          <w:sz w:val="20"/>
          <w:szCs w:val="20"/>
        </w:rPr>
        <w:t>.</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3.1.3. 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3.2. </w:t>
      </w:r>
      <w:r w:rsidRPr="00DD541F">
        <w:rPr>
          <w:rStyle w:val="s3"/>
          <w:b/>
          <w:bCs/>
          <w:color w:val="000000"/>
          <w:sz w:val="20"/>
          <w:szCs w:val="20"/>
        </w:rPr>
        <w:t>Потребитель обязуется:</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3.2.1. Оплачивать услуги Сетевой организации по передаче электрической энергии в размере и сроки, установленные настоящим Договором.</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3.2.2. Соблюдать предусмотренный настоящим Договором режим потребления электрической энергии (мощности).</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3.2.3.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3.2.4.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 xml:space="preserve">3.2.5. </w:t>
      </w:r>
      <w:proofErr w:type="gramStart"/>
      <w:r w:rsidRPr="00DD541F">
        <w:rPr>
          <w:color w:val="000000"/>
          <w:sz w:val="20"/>
          <w:szCs w:val="20"/>
        </w:rPr>
        <w:t>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roofErr w:type="gramEnd"/>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3.2.6.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3.2.7. Выполнять требования Сетевой организации об ограничении режима потребления в соответствии с утвержденными графиками ограничения (временного отключения) потребления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3.2.8. Представлять Сетевой организации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3.2.9. Незамедлительно информировать Сетевую организацию об аварийных ситуациях на энергетических объектах Потребителя, а также о плановом, текущем и капитальном ремонте на них не позднее 7 (семи) рабочих дней до начала работ.</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3.2.10.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Заказчика, которые могут быть отключены устройствами противоаварийной автоматики.</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3.2.11.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а также к электроустановкам и системам коммерческого учета Потребителя, расположенным на объектах Потребителя, в соответствии с требованиями действующих норм и правил об охране труда и (или) о производстве работ на объектах электроэнергетики.</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lastRenderedPageBreak/>
        <w:t xml:space="preserve">3.2.12. </w:t>
      </w:r>
      <w:proofErr w:type="gramStart"/>
      <w:r w:rsidRPr="00DD541F">
        <w:rPr>
          <w:color w:val="000000"/>
          <w:sz w:val="20"/>
          <w:szCs w:val="20"/>
        </w:rPr>
        <w:t>Представлять Сетевой организации не позднее 12:00 часов 1 (первого) числа месяца, следующего за отчетным, заверенные подписью ответственного лица и печатью Потребителя показания приборов коммерческого учета электрической энергии (мощности), расположенных в границах балансовой принадлежности Потребителя.</w:t>
      </w:r>
      <w:proofErr w:type="gramEnd"/>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3.2.13. Обеспечить сохранность, целостность и техническое обслуживание (эксплуатацию) приборов (средств) коммерческого учета электрической энергии, расположенных на объектах Потребителя.</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3.2.14. Незамедлительно сообщать Сетевой организации обо всех дефектах или случаях отказов в работе средств учета электрической энергии, расположенных на объектах Потребителя.</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3.2.15. Согласовать с Сетевой организацией расчетный способ определения объема потребления электрической энергии, в случае если в точке присоединения (поставки) объем потребления электрической энергии определяется с использованием расчетного способа.</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3.2.16. Оборудовать точки присоединения, учет электроэнергии в которых организован (или должен быть организован в соответствии с требованиями Правил устройства электроустановок) в границах балансовой принадлежности Потребителя, средствами измерения электрической энергии, в том числе измерительными приборами, соответствующими установленным действующим законодательством Российской Федерации требованиям.</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3.2.17. Осуществлять обслуживание, контроль технического состояния и замену приборов (средств измерения) коммерческого учета,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актами разграничения балансовой принадлежности и эксплуатационной ответственности в присутствии представителя Сетевой организации.</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 xml:space="preserve">3.2.18. </w:t>
      </w:r>
      <w:proofErr w:type="gramStart"/>
      <w:r w:rsidRPr="00DD541F">
        <w:rPr>
          <w:color w:val="000000"/>
          <w:sz w:val="20"/>
          <w:szCs w:val="20"/>
        </w:rPr>
        <w:t>Обеспечивать участие полномочных представителей Потребителя при снятии показаний приборов коммерческого учета, проведении любых работ по обслуживанию средств измерения коммерческого учета, расположенным в границах балансовой принадлежности Сетевой организации с оформлением соответствующих актов.</w:t>
      </w:r>
      <w:proofErr w:type="gramEnd"/>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3.2.19. Представлять Сетевой организации:</w:t>
      </w:r>
    </w:p>
    <w:p w:rsidR="00DD541F" w:rsidRPr="00DD541F" w:rsidRDefault="00DD541F" w:rsidP="00DD541F">
      <w:pPr>
        <w:pStyle w:val="p6"/>
        <w:shd w:val="clear" w:color="auto" w:fill="FFFFFF"/>
        <w:ind w:right="-58" w:firstLine="708"/>
        <w:jc w:val="both"/>
        <w:rPr>
          <w:color w:val="000000"/>
          <w:sz w:val="20"/>
          <w:szCs w:val="20"/>
        </w:rPr>
      </w:pPr>
      <w:r w:rsidRPr="00DD541F">
        <w:rPr>
          <w:rStyle w:val="s8"/>
          <w:color w:val="000000"/>
          <w:sz w:val="20"/>
          <w:szCs w:val="20"/>
        </w:rPr>
        <w:t>1)​ </w:t>
      </w:r>
      <w:r w:rsidRPr="00DD541F">
        <w:rPr>
          <w:color w:val="000000"/>
          <w:sz w:val="20"/>
          <w:szCs w:val="20"/>
        </w:rPr>
        <w:t>Плановый объем поставляемой электроэнергии на следующий календарный год и Заявленную мощность на следующий календарный год в разрезе расчетных уровней напряжения и групп точек поставки Потребителя, не позднее 1 (первого) марта текущего года.</w:t>
      </w:r>
    </w:p>
    <w:p w:rsidR="00DD541F" w:rsidRPr="00DD541F" w:rsidRDefault="00DD541F" w:rsidP="00DD541F">
      <w:pPr>
        <w:pStyle w:val="p6"/>
        <w:shd w:val="clear" w:color="auto" w:fill="FFFFFF"/>
        <w:ind w:right="-58" w:firstLine="708"/>
        <w:jc w:val="both"/>
        <w:rPr>
          <w:color w:val="000000"/>
          <w:sz w:val="20"/>
          <w:szCs w:val="20"/>
        </w:rPr>
      </w:pPr>
      <w:r w:rsidRPr="00DD541F">
        <w:rPr>
          <w:color w:val="000000"/>
          <w:sz w:val="20"/>
          <w:szCs w:val="20"/>
        </w:rPr>
        <w:t xml:space="preserve">Данная информация согласовывается Сетевой организацией и направляется </w:t>
      </w:r>
      <w:proofErr w:type="gramStart"/>
      <w:r w:rsidRPr="00DD541F">
        <w:rPr>
          <w:color w:val="000000"/>
          <w:sz w:val="20"/>
          <w:szCs w:val="20"/>
        </w:rPr>
        <w:t>в уполномоченный орган исполнительной власти в области государственного регулирования тарифов субъекта РФ для использования в расчете предельных уровней тарифов на услуги</w:t>
      </w:r>
      <w:proofErr w:type="gramEnd"/>
      <w:r w:rsidRPr="00DD541F">
        <w:rPr>
          <w:color w:val="000000"/>
          <w:sz w:val="20"/>
          <w:szCs w:val="20"/>
        </w:rPr>
        <w:t xml:space="preserve"> по передаче электроэнергии.</w:t>
      </w:r>
    </w:p>
    <w:p w:rsidR="00DD541F" w:rsidRPr="00DD541F" w:rsidRDefault="00DD541F" w:rsidP="00DD541F">
      <w:pPr>
        <w:pStyle w:val="p6"/>
        <w:shd w:val="clear" w:color="auto" w:fill="FFFFFF"/>
        <w:ind w:right="-58" w:firstLine="708"/>
        <w:jc w:val="both"/>
        <w:rPr>
          <w:color w:val="000000"/>
          <w:sz w:val="20"/>
          <w:szCs w:val="20"/>
        </w:rPr>
      </w:pPr>
      <w:r w:rsidRPr="00DD541F">
        <w:rPr>
          <w:color w:val="000000"/>
          <w:sz w:val="20"/>
          <w:szCs w:val="20"/>
        </w:rPr>
        <w:t>Заявленные в указанном порядке величины мощности принимаются Сторонами в качестве договорных объемов оказания услуг по передаче электроэнергии на следующий год, с возможностью последующей корректировки не позднее 1 (ноября) ноября текущего года.</w:t>
      </w:r>
    </w:p>
    <w:p w:rsidR="00DD541F" w:rsidRPr="00DD541F" w:rsidRDefault="00DD541F" w:rsidP="00DD541F">
      <w:pPr>
        <w:pStyle w:val="p6"/>
        <w:shd w:val="clear" w:color="auto" w:fill="FFFFFF"/>
        <w:ind w:right="-58" w:firstLine="708"/>
        <w:jc w:val="both"/>
        <w:rPr>
          <w:color w:val="000000"/>
          <w:sz w:val="20"/>
          <w:szCs w:val="20"/>
        </w:rPr>
      </w:pPr>
      <w:r w:rsidRPr="00DD541F">
        <w:rPr>
          <w:rStyle w:val="s8"/>
          <w:color w:val="000000"/>
          <w:sz w:val="20"/>
          <w:szCs w:val="20"/>
        </w:rPr>
        <w:t>2)​ </w:t>
      </w:r>
      <w:r w:rsidRPr="00DD541F">
        <w:rPr>
          <w:color w:val="000000"/>
          <w:sz w:val="20"/>
          <w:szCs w:val="20"/>
        </w:rPr>
        <w:t>Сведения о корректировке плановых объёмов поставляемой электроэнергии на следующий квартал - за 15 (пятнадцать) рабочих дней до начала квартала.</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3.2.20. Согласовывать сроки проведения ремонтных работ на объектах электросетевого хозяйства Сетевой организации, которые влекут необходимость введения полного и (или) частичного ограничения режима потребления Потребителя.</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3.2.21. Согласовывать Сетевой организации, объемы переданной электроэнергии в порядке и сроки определенные настоящим Договором.</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 xml:space="preserve">3.2.22. Направлять Сетевой </w:t>
      </w:r>
      <w:proofErr w:type="gramStart"/>
      <w:r w:rsidRPr="00DD541F">
        <w:rPr>
          <w:color w:val="000000"/>
          <w:sz w:val="20"/>
          <w:szCs w:val="20"/>
        </w:rPr>
        <w:t>организации</w:t>
      </w:r>
      <w:proofErr w:type="gramEnd"/>
      <w:r w:rsidRPr="00DD541F">
        <w:rPr>
          <w:color w:val="000000"/>
          <w:sz w:val="20"/>
          <w:szCs w:val="20"/>
        </w:rPr>
        <w:t xml:space="preserve"> оформленный со стороны Потребителя акт об оказании услуг по передаче электрической энергии за расчетный месяц до 5 (пятого) числа месяца, следующего за расчетным.</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lastRenderedPageBreak/>
        <w:t>При возникновении претензий к объему и (или) качеству оказанных услуг Потребитель обязан подписать актом оказанных услуг в неоспариваемой части и одновременно направить Сетевой организации свои возражения по объему и (или) качеству оказанных услуг.</w:t>
      </w:r>
    </w:p>
    <w:p w:rsidR="00DD541F" w:rsidRPr="00DD541F" w:rsidRDefault="00DD541F" w:rsidP="00DD541F">
      <w:pPr>
        <w:pStyle w:val="p10"/>
        <w:shd w:val="clear" w:color="auto" w:fill="FFFFFF"/>
        <w:ind w:firstLine="425"/>
        <w:jc w:val="both"/>
        <w:rPr>
          <w:color w:val="000000"/>
          <w:sz w:val="20"/>
          <w:szCs w:val="20"/>
        </w:rPr>
      </w:pPr>
      <w:proofErr w:type="gramStart"/>
      <w:r w:rsidRPr="00DD541F">
        <w:rPr>
          <w:color w:val="000000"/>
          <w:sz w:val="20"/>
          <w:szCs w:val="20"/>
        </w:rPr>
        <w:t>В случае непредставления Исполнителю в указанный выше срок со стороны Потребителя оформленного акта об оказании услуг по передаче</w:t>
      </w:r>
      <w:proofErr w:type="gramEnd"/>
      <w:r w:rsidRPr="00DD541F">
        <w:rPr>
          <w:color w:val="000000"/>
          <w:sz w:val="20"/>
          <w:szCs w:val="20"/>
        </w:rPr>
        <w:t xml:space="preserve"> электрической энергии за расчетный месяц, услуга считается принятой Потребителем в полном объеме.</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3.2.23. Соблюдать оперативно-диспетчерскую дисциплину в соответствии с действующим законодательством Российской Федерации.</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3.2.24. Выполнять требования системного оператора и Сетевой организации о подключении нагрузки к противоаварийной автоматике.</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 xml:space="preserve">3.2.25. В случае принятия решения о переходе на обслуживание к другой </w:t>
      </w:r>
      <w:proofErr w:type="spellStart"/>
      <w:r w:rsidRPr="00DD541F">
        <w:rPr>
          <w:color w:val="000000"/>
          <w:sz w:val="20"/>
          <w:szCs w:val="20"/>
        </w:rPr>
        <w:t>энергосбытовой</w:t>
      </w:r>
      <w:proofErr w:type="spellEnd"/>
      <w:r w:rsidRPr="00DD541F">
        <w:rPr>
          <w:color w:val="000000"/>
          <w:sz w:val="20"/>
          <w:szCs w:val="20"/>
        </w:rPr>
        <w:t xml:space="preserve"> организации или гарантирующему поставщику, уведомить Сетевую организацию о таком переходе не позднее, чем за 30 (тридцать) календарных дней до предполагаемой даты вступления в силу договора с иной </w:t>
      </w:r>
      <w:proofErr w:type="spellStart"/>
      <w:r w:rsidRPr="00DD541F">
        <w:rPr>
          <w:color w:val="000000"/>
          <w:sz w:val="20"/>
          <w:szCs w:val="20"/>
        </w:rPr>
        <w:t>энергосбытовой</w:t>
      </w:r>
      <w:proofErr w:type="spellEnd"/>
      <w:r w:rsidRPr="00DD541F">
        <w:rPr>
          <w:color w:val="000000"/>
          <w:sz w:val="20"/>
          <w:szCs w:val="20"/>
        </w:rPr>
        <w:t xml:space="preserve"> организацией или гарантирующим поставщиком. При отсутствии уведомления в указанный срок, а также при неисполнении других обязательных требований, предусмотренных настоящим Договором, Потребитель несет ответственность, предусмотренную действующим законодательством РФ и настоящим Договором.</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3.2.26. Выполнять иные обязательства, предусмотренные настоящим Договором и действующим законодательством РФ.</w:t>
      </w:r>
    </w:p>
    <w:p w:rsidR="00DD541F" w:rsidRPr="00DD541F" w:rsidRDefault="00DD541F" w:rsidP="00DD541F">
      <w:pPr>
        <w:pStyle w:val="p4"/>
        <w:shd w:val="clear" w:color="auto" w:fill="FFFFFF"/>
        <w:jc w:val="both"/>
        <w:rPr>
          <w:color w:val="000000"/>
          <w:sz w:val="20"/>
          <w:szCs w:val="20"/>
        </w:rPr>
      </w:pPr>
      <w:r w:rsidRPr="00DD541F">
        <w:rPr>
          <w:color w:val="000000"/>
          <w:sz w:val="20"/>
          <w:szCs w:val="20"/>
        </w:rPr>
        <w:t>3.3. </w:t>
      </w:r>
      <w:r w:rsidRPr="00DD541F">
        <w:rPr>
          <w:rStyle w:val="s3"/>
          <w:b/>
          <w:bCs/>
          <w:color w:val="000000"/>
          <w:sz w:val="20"/>
          <w:szCs w:val="20"/>
        </w:rPr>
        <w:t>Потребитель вправе:</w:t>
      </w:r>
    </w:p>
    <w:p w:rsidR="00DD541F" w:rsidRPr="00DD541F" w:rsidRDefault="00DD541F" w:rsidP="00DD541F">
      <w:pPr>
        <w:pStyle w:val="p15"/>
        <w:shd w:val="clear" w:color="auto" w:fill="FFFFFF"/>
        <w:ind w:right="-56" w:firstLine="425"/>
        <w:jc w:val="both"/>
        <w:rPr>
          <w:color w:val="000000"/>
          <w:sz w:val="20"/>
          <w:szCs w:val="20"/>
        </w:rPr>
      </w:pPr>
      <w:r w:rsidRPr="00DD541F">
        <w:rPr>
          <w:color w:val="000000"/>
          <w:sz w:val="20"/>
          <w:szCs w:val="20"/>
        </w:rPr>
        <w:t xml:space="preserve">3.3.1. Требовать от Сетевой организации поддержания на границе балансовой </w:t>
      </w:r>
      <w:proofErr w:type="gramStart"/>
      <w:r w:rsidRPr="00DD541F">
        <w:rPr>
          <w:color w:val="000000"/>
          <w:sz w:val="20"/>
          <w:szCs w:val="20"/>
        </w:rPr>
        <w:t>принадлежности электросети показателей качества электроэнергии</w:t>
      </w:r>
      <w:proofErr w:type="gramEnd"/>
      <w:r w:rsidRPr="00DD541F">
        <w:rPr>
          <w:color w:val="000000"/>
          <w:sz w:val="20"/>
          <w:szCs w:val="20"/>
        </w:rPr>
        <w:t xml:space="preserve"> в соответствии с действующим законодательством.</w:t>
      </w:r>
    </w:p>
    <w:p w:rsidR="00DD541F" w:rsidRPr="00DD541F" w:rsidRDefault="00DD541F" w:rsidP="00DD541F">
      <w:pPr>
        <w:pStyle w:val="p15"/>
        <w:shd w:val="clear" w:color="auto" w:fill="FFFFFF"/>
        <w:spacing w:before="0" w:beforeAutospacing="0" w:after="0" w:afterAutospacing="0"/>
        <w:ind w:right="-56" w:firstLine="425"/>
        <w:jc w:val="both"/>
        <w:rPr>
          <w:color w:val="000000"/>
          <w:sz w:val="20"/>
          <w:szCs w:val="20"/>
        </w:rPr>
      </w:pPr>
      <w:r w:rsidRPr="00DD541F">
        <w:rPr>
          <w:color w:val="000000"/>
          <w:sz w:val="20"/>
          <w:szCs w:val="20"/>
        </w:rPr>
        <w:t>3.3.2. Направлять своих представителей для совместного снятия показаний приборов коммерческого учета в сетях Сетевой организации при предварительном согласовании с Сетевой организацией.</w:t>
      </w:r>
    </w:p>
    <w:p w:rsidR="00DD541F" w:rsidRPr="00DD541F" w:rsidRDefault="00DD541F" w:rsidP="00DD541F">
      <w:pPr>
        <w:pStyle w:val="p4"/>
        <w:shd w:val="clear" w:color="auto" w:fill="FFFFFF"/>
        <w:spacing w:before="0" w:beforeAutospacing="0"/>
        <w:jc w:val="both"/>
        <w:rPr>
          <w:color w:val="000000"/>
          <w:sz w:val="20"/>
          <w:szCs w:val="20"/>
        </w:rPr>
      </w:pPr>
      <w:r w:rsidRPr="00DD541F">
        <w:rPr>
          <w:color w:val="000000"/>
          <w:sz w:val="20"/>
          <w:szCs w:val="20"/>
        </w:rPr>
        <w:t>3.3.3. По согласованию с Сетевой организацией изменять заявленные объемы передаваемой энергии (мощности) в пределах установленных актами технологического присоединения.</w:t>
      </w:r>
    </w:p>
    <w:p w:rsidR="00DD541F" w:rsidRPr="00DD541F" w:rsidRDefault="00DD541F" w:rsidP="00DD541F">
      <w:pPr>
        <w:pStyle w:val="p16"/>
        <w:shd w:val="clear" w:color="auto" w:fill="FFFFFF"/>
        <w:spacing w:before="0" w:beforeAutospacing="0"/>
        <w:ind w:right="-56" w:firstLine="707"/>
        <w:jc w:val="both"/>
        <w:rPr>
          <w:color w:val="000000"/>
          <w:sz w:val="20"/>
          <w:szCs w:val="20"/>
        </w:rPr>
      </w:pPr>
      <w:r w:rsidRPr="00DD541F">
        <w:rPr>
          <w:color w:val="000000"/>
          <w:sz w:val="20"/>
          <w:szCs w:val="20"/>
        </w:rPr>
        <w:t>Увеличивать заявленные объемы мощности сверх мощности, разрешенной в технических условиях, Потребитель вправе только путем заключения договора технологического присоединения по вновь вводимой мощности.</w:t>
      </w:r>
    </w:p>
    <w:p w:rsidR="00DD541F" w:rsidRPr="00DD541F" w:rsidRDefault="00DD541F" w:rsidP="00DD541F">
      <w:pPr>
        <w:pStyle w:val="p4"/>
        <w:shd w:val="clear" w:color="auto" w:fill="FFFFFF"/>
        <w:jc w:val="both"/>
        <w:rPr>
          <w:color w:val="000000"/>
          <w:sz w:val="20"/>
          <w:szCs w:val="20"/>
        </w:rPr>
      </w:pPr>
      <w:r w:rsidRPr="00DD541F">
        <w:rPr>
          <w:rStyle w:val="s3"/>
          <w:b/>
          <w:bCs/>
          <w:color w:val="000000"/>
          <w:sz w:val="20"/>
          <w:szCs w:val="20"/>
        </w:rPr>
        <w:t>3.4. Сетевая организация обязуется:</w:t>
      </w:r>
    </w:p>
    <w:p w:rsidR="00DD541F" w:rsidRPr="00DD541F" w:rsidRDefault="00DD541F" w:rsidP="00DD541F">
      <w:pPr>
        <w:pStyle w:val="p4"/>
        <w:shd w:val="clear" w:color="auto" w:fill="FFFFFF"/>
        <w:jc w:val="both"/>
        <w:rPr>
          <w:color w:val="000000"/>
          <w:sz w:val="20"/>
          <w:szCs w:val="20"/>
        </w:rPr>
      </w:pPr>
      <w:r w:rsidRPr="00DD541F">
        <w:rPr>
          <w:rStyle w:val="s9"/>
          <w:color w:val="000000"/>
          <w:sz w:val="20"/>
          <w:szCs w:val="20"/>
        </w:rPr>
        <w:t>3.4.1. Обеспечить передачу электрической энергии в точках присоединения (поставки) энергопринимающих устройств Потребителя к электрической сети, качество и параметры которой должны соответствовать техническим регламентам с соблюдением величин аварийной и технологической брони (Приложение №8 к настоящему Договору), в пределах заявленной мощности (приложение №1 к настоящему Договору).</w:t>
      </w:r>
    </w:p>
    <w:p w:rsidR="00DD541F" w:rsidRPr="00DD541F" w:rsidRDefault="00DD541F" w:rsidP="00DD541F">
      <w:pPr>
        <w:pStyle w:val="p17"/>
        <w:shd w:val="clear" w:color="auto" w:fill="FFFFFF"/>
        <w:ind w:firstLine="425"/>
        <w:jc w:val="both"/>
        <w:rPr>
          <w:color w:val="000000"/>
          <w:sz w:val="20"/>
          <w:szCs w:val="20"/>
        </w:rPr>
      </w:pPr>
      <w:r w:rsidRPr="00DD541F">
        <w:rPr>
          <w:color w:val="000000"/>
          <w:sz w:val="20"/>
          <w:szCs w:val="20"/>
        </w:rPr>
        <w:t>Плановые объемы передаваемой электроэнергии и стоимости услуг с учетом величины заявленной мощности указаны в приложении №7 к настоящему Договору.</w:t>
      </w:r>
    </w:p>
    <w:p w:rsidR="00DD541F" w:rsidRPr="00DD541F" w:rsidRDefault="00DD541F" w:rsidP="00DD541F">
      <w:pPr>
        <w:pStyle w:val="p17"/>
        <w:shd w:val="clear" w:color="auto" w:fill="FFFFFF"/>
        <w:ind w:firstLine="425"/>
        <w:jc w:val="both"/>
        <w:rPr>
          <w:color w:val="000000"/>
          <w:sz w:val="20"/>
          <w:szCs w:val="20"/>
        </w:rPr>
      </w:pPr>
      <w:r w:rsidRPr="00DD541F">
        <w:rPr>
          <w:color w:val="000000"/>
          <w:sz w:val="20"/>
          <w:szCs w:val="20"/>
        </w:rPr>
        <w:t>3.4.2. Осуществлять передачу электрической энергии в соответствии с согласованной категорией надежности и допустимым числом часов отключения в год энергопринимающих устройств Потребителя, зафиксированных в актах разграничения балансовой принадлежности, эксплуатационной ответственности и актах согласования аварийной и технологической брони.</w:t>
      </w:r>
    </w:p>
    <w:p w:rsidR="00DD541F" w:rsidRPr="00DD541F" w:rsidRDefault="00DD541F" w:rsidP="00DD541F">
      <w:pPr>
        <w:pStyle w:val="p17"/>
        <w:shd w:val="clear" w:color="auto" w:fill="FFFFFF"/>
        <w:ind w:firstLine="425"/>
        <w:jc w:val="both"/>
        <w:rPr>
          <w:color w:val="000000"/>
          <w:sz w:val="20"/>
          <w:szCs w:val="20"/>
        </w:rPr>
      </w:pPr>
      <w:r w:rsidRPr="00DD541F">
        <w:rPr>
          <w:color w:val="000000"/>
          <w:sz w:val="20"/>
          <w:szCs w:val="20"/>
        </w:rPr>
        <w:t>3.4.3. В порядке и сроки, определенные в разделах 3, 5 настоящего Договора, информировать Заказчика об аварийных ситуациях в электрических сетях, ремонтных и профилактических работах, влияющих на исполнение обязательств по настоящему Договору.</w:t>
      </w:r>
    </w:p>
    <w:p w:rsidR="00DD541F" w:rsidRPr="00DD541F" w:rsidRDefault="00DD541F" w:rsidP="00DD541F">
      <w:pPr>
        <w:pStyle w:val="p17"/>
        <w:shd w:val="clear" w:color="auto" w:fill="FFFFFF"/>
        <w:ind w:firstLine="425"/>
        <w:jc w:val="both"/>
        <w:rPr>
          <w:color w:val="000000"/>
          <w:sz w:val="20"/>
          <w:szCs w:val="20"/>
        </w:rPr>
      </w:pPr>
      <w:r w:rsidRPr="00DD541F">
        <w:rPr>
          <w:color w:val="000000"/>
          <w:sz w:val="20"/>
          <w:szCs w:val="20"/>
        </w:rPr>
        <w:t xml:space="preserve">3.4.4. Беспрепятственно допускать уполномоченных представителей Потребителя в пункты контроля и учета количества и качества электрической энергии, переданной данному Потребителю, расположенные на </w:t>
      </w:r>
      <w:r w:rsidRPr="00DD541F">
        <w:rPr>
          <w:color w:val="000000"/>
          <w:sz w:val="20"/>
          <w:szCs w:val="20"/>
        </w:rPr>
        <w:lastRenderedPageBreak/>
        <w:t>объектах электросетевого хозяйства Сетевой организации, в соответствии с требованиями действующих норм и правил об охране труда и (или) о производстве работ на объектах электроэнергетики.</w:t>
      </w:r>
    </w:p>
    <w:p w:rsidR="00DD541F" w:rsidRPr="00DD541F" w:rsidRDefault="00DD541F" w:rsidP="00DD541F">
      <w:pPr>
        <w:pStyle w:val="p17"/>
        <w:shd w:val="clear" w:color="auto" w:fill="FFFFFF"/>
        <w:ind w:firstLine="425"/>
        <w:jc w:val="both"/>
        <w:rPr>
          <w:color w:val="000000"/>
          <w:sz w:val="20"/>
          <w:szCs w:val="20"/>
        </w:rPr>
      </w:pPr>
      <w:r w:rsidRPr="00DD541F">
        <w:rPr>
          <w:color w:val="000000"/>
          <w:sz w:val="20"/>
          <w:szCs w:val="20"/>
        </w:rPr>
        <w:t>3.4.5. Приостанавливать в случаях и порядке, определенном в разделе 5 настоящего Договора оказание услуг по передаче электрической энергии путем введения полного и (или) частичного ограничения режима потребления электроэнергии.</w:t>
      </w:r>
    </w:p>
    <w:p w:rsidR="00DD541F" w:rsidRPr="00DD541F" w:rsidRDefault="00DD541F" w:rsidP="00DD541F">
      <w:pPr>
        <w:pStyle w:val="p17"/>
        <w:shd w:val="clear" w:color="auto" w:fill="FFFFFF"/>
        <w:ind w:firstLine="425"/>
        <w:jc w:val="both"/>
        <w:rPr>
          <w:color w:val="000000"/>
          <w:sz w:val="20"/>
          <w:szCs w:val="20"/>
        </w:rPr>
      </w:pPr>
      <w:r w:rsidRPr="00DD541F">
        <w:rPr>
          <w:color w:val="000000"/>
          <w:sz w:val="20"/>
          <w:szCs w:val="20"/>
        </w:rPr>
        <w:t xml:space="preserve">3.4.6. </w:t>
      </w:r>
      <w:proofErr w:type="gramStart"/>
      <w:r w:rsidRPr="00DD541F">
        <w:rPr>
          <w:color w:val="000000"/>
          <w:sz w:val="20"/>
          <w:szCs w:val="20"/>
        </w:rPr>
        <w:t>Согласовывать с Потребителем сроки проведения ремонтных и профилактических работ на принадлежащих Сетевой организации объектах электросетевого хозяйства, которые влекут необходимость введения полного и (или) частичного ограничения режима потребления Потребителя, не позднее, чем за 3 (три) рабочих дня до начала данных работ.</w:t>
      </w:r>
      <w:proofErr w:type="gramEnd"/>
    </w:p>
    <w:p w:rsidR="00DD541F" w:rsidRPr="00DD541F" w:rsidRDefault="00DD541F" w:rsidP="00DD541F">
      <w:pPr>
        <w:pStyle w:val="p17"/>
        <w:shd w:val="clear" w:color="auto" w:fill="FFFFFF"/>
        <w:ind w:firstLine="425"/>
        <w:jc w:val="both"/>
        <w:rPr>
          <w:color w:val="000000"/>
          <w:sz w:val="20"/>
          <w:szCs w:val="20"/>
        </w:rPr>
      </w:pPr>
      <w:r w:rsidRPr="00DD541F">
        <w:rPr>
          <w:color w:val="000000"/>
          <w:sz w:val="20"/>
          <w:szCs w:val="20"/>
        </w:rPr>
        <w:t>3.4.7. Осуществлять в соответствии с порядком, установленным действующим законодательством РФ, контроль качества электроэнергии, показатели которой определяются техническими регламентами и иными обязательными требованиями.</w:t>
      </w:r>
    </w:p>
    <w:p w:rsidR="00DD541F" w:rsidRPr="00DD541F" w:rsidRDefault="00DD541F" w:rsidP="00DD541F">
      <w:pPr>
        <w:pStyle w:val="p17"/>
        <w:shd w:val="clear" w:color="auto" w:fill="FFFFFF"/>
        <w:ind w:firstLine="425"/>
        <w:jc w:val="both"/>
        <w:rPr>
          <w:color w:val="000000"/>
          <w:sz w:val="20"/>
          <w:szCs w:val="20"/>
        </w:rPr>
      </w:pPr>
      <w:r w:rsidRPr="00DD541F">
        <w:rPr>
          <w:color w:val="000000"/>
          <w:sz w:val="20"/>
          <w:szCs w:val="20"/>
        </w:rPr>
        <w:t>3.4.8. </w:t>
      </w:r>
      <w:r w:rsidRPr="00DD541F">
        <w:rPr>
          <w:rStyle w:val="s10"/>
          <w:color w:val="000000"/>
          <w:sz w:val="20"/>
          <w:szCs w:val="20"/>
        </w:rPr>
        <w:t>Определять в порядке, определяемом Министерством промышленности и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w:t>
      </w:r>
    </w:p>
    <w:p w:rsidR="00DD541F" w:rsidRPr="00DD541F" w:rsidRDefault="00DD541F" w:rsidP="00DD541F">
      <w:pPr>
        <w:pStyle w:val="p17"/>
        <w:shd w:val="clear" w:color="auto" w:fill="FFFFFF"/>
        <w:ind w:firstLine="425"/>
        <w:jc w:val="both"/>
        <w:rPr>
          <w:color w:val="000000"/>
          <w:sz w:val="20"/>
          <w:szCs w:val="20"/>
        </w:rPr>
      </w:pPr>
      <w:r w:rsidRPr="00DD541F">
        <w:rPr>
          <w:color w:val="000000"/>
          <w:sz w:val="20"/>
          <w:szCs w:val="20"/>
        </w:rPr>
        <w:t>3.4.9. По окончании каждого расчетного периода и в случаях предусмотренных действующим законодательством РФ определять в порядке и сроки, определенные Сторонами в настоящем Договоре, объемы переданной электроэнергии и направлять Потребителю соответствующие сведения для согласования.</w:t>
      </w:r>
    </w:p>
    <w:p w:rsidR="00DD541F" w:rsidRPr="00DD541F" w:rsidRDefault="00DD541F" w:rsidP="00DD541F">
      <w:pPr>
        <w:pStyle w:val="p17"/>
        <w:shd w:val="clear" w:color="auto" w:fill="FFFFFF"/>
        <w:ind w:firstLine="425"/>
        <w:jc w:val="both"/>
        <w:rPr>
          <w:color w:val="000000"/>
          <w:sz w:val="20"/>
          <w:szCs w:val="20"/>
        </w:rPr>
      </w:pPr>
      <w:r w:rsidRPr="00DD541F">
        <w:rPr>
          <w:color w:val="000000"/>
          <w:sz w:val="20"/>
          <w:szCs w:val="20"/>
        </w:rPr>
        <w:t xml:space="preserve">3.4.10. </w:t>
      </w:r>
      <w:proofErr w:type="gramStart"/>
      <w:r w:rsidRPr="00DD541F">
        <w:rPr>
          <w:color w:val="000000"/>
          <w:sz w:val="20"/>
          <w:szCs w:val="20"/>
        </w:rPr>
        <w:t>Разрабатывать в установленном действующим законодательством Российской Федерации порядке ежегодные графики аварийного ограничения (ограничения потребления и временного отключения электрической энергии (мощности) в случае необходимости принятия неотложных мер по предотвращению или ликвидации аварии (аварийных режимов) в энергосистеме).</w:t>
      </w:r>
      <w:proofErr w:type="gramEnd"/>
    </w:p>
    <w:p w:rsidR="00DD541F" w:rsidRPr="00DD541F" w:rsidRDefault="00DD541F" w:rsidP="00DD541F">
      <w:pPr>
        <w:pStyle w:val="p17"/>
        <w:shd w:val="clear" w:color="auto" w:fill="FFFFFF"/>
        <w:ind w:firstLine="425"/>
        <w:jc w:val="both"/>
        <w:rPr>
          <w:color w:val="000000"/>
          <w:sz w:val="20"/>
          <w:szCs w:val="20"/>
        </w:rPr>
      </w:pPr>
      <w:r w:rsidRPr="00DD541F">
        <w:rPr>
          <w:color w:val="000000"/>
          <w:sz w:val="20"/>
          <w:szCs w:val="20"/>
        </w:rPr>
        <w:t xml:space="preserve">3.4.11. </w:t>
      </w:r>
      <w:proofErr w:type="gramStart"/>
      <w:r w:rsidRPr="00DD541F">
        <w:rPr>
          <w:color w:val="000000"/>
          <w:sz w:val="20"/>
          <w:szCs w:val="20"/>
        </w:rPr>
        <w:t>Направлять Потребителю в срок до 20 (двадцатого) сентября извещение о порядке применения утвержденных на период с 1 (первого) октября текущего года по 30 (тридцатое) сентября следующего года графиков аварийного ограничения (ограничения потребления и временного отключения электрической энергии (мощности) в случае необходимости принятия неотложных мер по предотвращению или ликвидации аварии (аварийных режимов) в энергосистеме).</w:t>
      </w:r>
      <w:proofErr w:type="gramEnd"/>
    </w:p>
    <w:p w:rsidR="00DD541F" w:rsidRPr="00DD541F" w:rsidRDefault="00DD541F" w:rsidP="00DD541F">
      <w:pPr>
        <w:pStyle w:val="p17"/>
        <w:shd w:val="clear" w:color="auto" w:fill="FFFFFF"/>
        <w:ind w:firstLine="425"/>
        <w:jc w:val="both"/>
        <w:rPr>
          <w:color w:val="000000"/>
          <w:sz w:val="20"/>
          <w:szCs w:val="20"/>
        </w:rPr>
      </w:pPr>
      <w:r w:rsidRPr="00DD541F">
        <w:rPr>
          <w:color w:val="000000"/>
          <w:sz w:val="20"/>
          <w:szCs w:val="20"/>
        </w:rPr>
        <w:t>3.4.12. Незамедлительно ставить Потребителя в известность о фактах нарушения электроснабжения и снижения показателей качества электроэнергии, об обстоятельствах, влекущих полное или частичное ограничение режима потребления электроэнергии.</w:t>
      </w:r>
    </w:p>
    <w:p w:rsidR="00DD541F" w:rsidRPr="00DD541F" w:rsidRDefault="00DD541F" w:rsidP="00DD541F">
      <w:pPr>
        <w:pStyle w:val="p17"/>
        <w:shd w:val="clear" w:color="auto" w:fill="FFFFFF"/>
        <w:ind w:firstLine="425"/>
        <w:jc w:val="both"/>
        <w:rPr>
          <w:color w:val="000000"/>
          <w:sz w:val="20"/>
          <w:szCs w:val="20"/>
        </w:rPr>
      </w:pPr>
      <w:r w:rsidRPr="00DD541F">
        <w:rPr>
          <w:color w:val="000000"/>
          <w:sz w:val="20"/>
          <w:szCs w:val="20"/>
        </w:rPr>
        <w:t xml:space="preserve">3.4.13. Направлять Потребителю </w:t>
      </w:r>
      <w:proofErr w:type="gramStart"/>
      <w:r w:rsidRPr="00DD541F">
        <w:rPr>
          <w:color w:val="000000"/>
          <w:sz w:val="20"/>
          <w:szCs w:val="20"/>
        </w:rPr>
        <w:t>для оформления акт об оказании услуг по передаче электрической энергии за расчетный месяц по форме</w:t>
      </w:r>
      <w:proofErr w:type="gramEnd"/>
      <w:r w:rsidRPr="00DD541F">
        <w:rPr>
          <w:color w:val="000000"/>
          <w:sz w:val="20"/>
          <w:szCs w:val="20"/>
        </w:rPr>
        <w:t xml:space="preserve"> Приложения №7 к настоящему Договору до 2 (второго) числа месяца, следующего за расчетным.</w:t>
      </w:r>
    </w:p>
    <w:p w:rsidR="00DD541F" w:rsidRPr="00DD541F" w:rsidRDefault="00DD541F" w:rsidP="00DD541F">
      <w:pPr>
        <w:pStyle w:val="p17"/>
        <w:shd w:val="clear" w:color="auto" w:fill="FFFFFF"/>
        <w:ind w:firstLine="425"/>
        <w:jc w:val="both"/>
        <w:rPr>
          <w:color w:val="000000"/>
          <w:sz w:val="20"/>
          <w:szCs w:val="20"/>
        </w:rPr>
      </w:pPr>
      <w:r w:rsidRPr="00DD541F">
        <w:rPr>
          <w:color w:val="000000"/>
          <w:sz w:val="20"/>
          <w:szCs w:val="20"/>
        </w:rPr>
        <w:t>3.4.14. Согласовывать при отсутствии возражений, в течение 10 (десяти) рабочих дней с момента получения соответствующих документов, предложенный Потребителем расчетный способ определения объема потребления электрической энергии. При наличии возражений направлять Заказчику мотивированный отказ.</w:t>
      </w:r>
    </w:p>
    <w:p w:rsidR="00DD541F" w:rsidRPr="00DD541F" w:rsidRDefault="00DD541F" w:rsidP="00DD541F">
      <w:pPr>
        <w:pStyle w:val="p17"/>
        <w:shd w:val="clear" w:color="auto" w:fill="FFFFFF"/>
        <w:ind w:firstLine="425"/>
        <w:jc w:val="both"/>
        <w:rPr>
          <w:color w:val="000000"/>
          <w:sz w:val="20"/>
          <w:szCs w:val="20"/>
        </w:rPr>
      </w:pPr>
      <w:r w:rsidRPr="00DD541F">
        <w:rPr>
          <w:color w:val="000000"/>
          <w:sz w:val="20"/>
          <w:szCs w:val="20"/>
        </w:rPr>
        <w:t>3.4.15. Оборудовать точки присоединения, учет электроэнергии в которых организован (или должен быть организован в соответствии с требованиями Правил устройства электроустановок) в границах балансовой принадлежности Сетевой организации, средствами измерения электрической энергии, в том числе измерительными приборами, соответствующими установленным действующим законодательством Российской Федерации требованиям.</w:t>
      </w:r>
    </w:p>
    <w:p w:rsidR="00DD541F" w:rsidRPr="00DD541F" w:rsidRDefault="00DD541F" w:rsidP="00DD541F">
      <w:pPr>
        <w:pStyle w:val="p17"/>
        <w:shd w:val="clear" w:color="auto" w:fill="FFFFFF"/>
        <w:ind w:firstLine="425"/>
        <w:jc w:val="both"/>
        <w:rPr>
          <w:color w:val="000000"/>
          <w:sz w:val="20"/>
          <w:szCs w:val="20"/>
        </w:rPr>
      </w:pPr>
      <w:r w:rsidRPr="00DD541F">
        <w:rPr>
          <w:color w:val="000000"/>
          <w:sz w:val="20"/>
          <w:szCs w:val="20"/>
        </w:rPr>
        <w:t>3.4.16. Обеспечивать сохранность, целостность и обслуживание средств измерения коммерческого учета, установленных в границах балансовой принадлежности Сетевой организации.</w:t>
      </w:r>
    </w:p>
    <w:p w:rsidR="00DD541F" w:rsidRPr="00DD541F" w:rsidRDefault="00DD541F" w:rsidP="00DD541F">
      <w:pPr>
        <w:pStyle w:val="p17"/>
        <w:shd w:val="clear" w:color="auto" w:fill="FFFFFF"/>
        <w:ind w:firstLine="425"/>
        <w:jc w:val="both"/>
        <w:rPr>
          <w:color w:val="000000"/>
          <w:sz w:val="20"/>
          <w:szCs w:val="20"/>
        </w:rPr>
      </w:pPr>
      <w:r w:rsidRPr="00DD541F">
        <w:rPr>
          <w:color w:val="000000"/>
          <w:sz w:val="20"/>
          <w:szCs w:val="20"/>
        </w:rPr>
        <w:t xml:space="preserve">3.4.17. </w:t>
      </w:r>
      <w:proofErr w:type="gramStart"/>
      <w:r w:rsidRPr="00DD541F">
        <w:rPr>
          <w:color w:val="000000"/>
          <w:sz w:val="20"/>
          <w:szCs w:val="20"/>
        </w:rPr>
        <w:t xml:space="preserve">Обеспечивать участие полномочных представителей Потребителя при снятии показаний приборов учета, проведении любых работ по обслуживанию средств измерения коммерческого учета, </w:t>
      </w:r>
      <w:r w:rsidRPr="00DD541F">
        <w:rPr>
          <w:color w:val="000000"/>
          <w:sz w:val="20"/>
          <w:szCs w:val="20"/>
        </w:rPr>
        <w:lastRenderedPageBreak/>
        <w:t>расположенным в границах балансовой принадлежности Потребителя с оформлением соответствующих актов.</w:t>
      </w:r>
      <w:proofErr w:type="gramEnd"/>
    </w:p>
    <w:p w:rsidR="00DD541F" w:rsidRPr="00DD541F" w:rsidRDefault="00DD541F" w:rsidP="00DD541F">
      <w:pPr>
        <w:pStyle w:val="p17"/>
        <w:shd w:val="clear" w:color="auto" w:fill="FFFFFF"/>
        <w:ind w:firstLine="425"/>
        <w:jc w:val="both"/>
        <w:rPr>
          <w:color w:val="000000"/>
          <w:sz w:val="20"/>
          <w:szCs w:val="20"/>
        </w:rPr>
      </w:pPr>
      <w:r w:rsidRPr="00DD541F">
        <w:rPr>
          <w:color w:val="000000"/>
          <w:sz w:val="20"/>
          <w:szCs w:val="20"/>
        </w:rPr>
        <w:t>3.4.18. Выполнять иные обязательства, предусмотренные настоящим Договором и действующим законодательством РФ.</w:t>
      </w:r>
    </w:p>
    <w:p w:rsidR="00DD541F" w:rsidRPr="00DD541F" w:rsidRDefault="00DD541F" w:rsidP="00DD541F">
      <w:pPr>
        <w:pStyle w:val="p4"/>
        <w:shd w:val="clear" w:color="auto" w:fill="FFFFFF"/>
        <w:jc w:val="both"/>
        <w:rPr>
          <w:color w:val="000000"/>
          <w:sz w:val="20"/>
          <w:szCs w:val="20"/>
        </w:rPr>
      </w:pPr>
      <w:bookmarkStart w:id="0" w:name="_GoBack"/>
      <w:bookmarkEnd w:id="0"/>
      <w:r w:rsidRPr="00DD541F">
        <w:rPr>
          <w:rStyle w:val="s3"/>
          <w:b/>
          <w:bCs/>
          <w:color w:val="000000"/>
          <w:sz w:val="20"/>
          <w:szCs w:val="20"/>
        </w:rPr>
        <w:t>3.5. Сетевая организация вправе:</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 xml:space="preserve">3.5.1. Осуществлять беспрепятственный доступ по служебным удостоверениям в сопровождении представителей Потребителя к электроустановкам, системам коммерческого учета, системам контроля качества электроэнергии Потребителя </w:t>
      </w:r>
      <w:proofErr w:type="gramStart"/>
      <w:r w:rsidRPr="00DD541F">
        <w:rPr>
          <w:color w:val="000000"/>
          <w:sz w:val="20"/>
          <w:szCs w:val="20"/>
        </w:rPr>
        <w:t>для</w:t>
      </w:r>
      <w:proofErr w:type="gramEnd"/>
      <w:r w:rsidRPr="00DD541F">
        <w:rPr>
          <w:color w:val="000000"/>
          <w:sz w:val="20"/>
          <w:szCs w:val="20"/>
        </w:rPr>
        <w:t>:</w:t>
      </w:r>
    </w:p>
    <w:p w:rsidR="00DD541F" w:rsidRPr="00DD541F" w:rsidRDefault="00DD541F" w:rsidP="00DD541F">
      <w:pPr>
        <w:pStyle w:val="p13"/>
        <w:shd w:val="clear" w:color="auto" w:fill="FFFFFF"/>
        <w:ind w:right="-58"/>
        <w:jc w:val="both"/>
        <w:rPr>
          <w:color w:val="000000"/>
          <w:sz w:val="20"/>
          <w:szCs w:val="20"/>
        </w:rPr>
      </w:pPr>
      <w:r w:rsidRPr="00DD541F">
        <w:rPr>
          <w:color w:val="000000"/>
          <w:sz w:val="20"/>
          <w:szCs w:val="20"/>
        </w:rPr>
        <w:t>- контроля соблюдения предусмотренного настоящим Договором режима потребления электрической энергии (мощности);</w:t>
      </w:r>
    </w:p>
    <w:p w:rsidR="00DD541F" w:rsidRPr="00DD541F" w:rsidRDefault="00DD541F" w:rsidP="00DD541F">
      <w:pPr>
        <w:pStyle w:val="p13"/>
        <w:shd w:val="clear" w:color="auto" w:fill="FFFFFF"/>
        <w:ind w:right="-58"/>
        <w:jc w:val="both"/>
        <w:rPr>
          <w:color w:val="000000"/>
          <w:sz w:val="20"/>
          <w:szCs w:val="20"/>
        </w:rPr>
      </w:pPr>
      <w:r w:rsidRPr="00DD541F">
        <w:rPr>
          <w:color w:val="000000"/>
          <w:sz w:val="20"/>
          <w:szCs w:val="20"/>
        </w:rPr>
        <w:t>- проверки поддержания в надлежащем техническом состоянии принадлежащих Потребителю средств релейной защиты и противоаварийной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 и соблюдения требований, установленных для технологического присоединения и эксплуатации указанных средств, приборов и устройств;</w:t>
      </w:r>
    </w:p>
    <w:p w:rsidR="00DD541F" w:rsidRPr="00DD541F" w:rsidRDefault="00DD541F" w:rsidP="00DD541F">
      <w:pPr>
        <w:pStyle w:val="p13"/>
        <w:shd w:val="clear" w:color="auto" w:fill="FFFFFF"/>
        <w:ind w:right="-58"/>
        <w:jc w:val="both"/>
        <w:rPr>
          <w:color w:val="000000"/>
          <w:sz w:val="20"/>
          <w:szCs w:val="20"/>
        </w:rPr>
      </w:pPr>
      <w:r w:rsidRPr="00DD541F">
        <w:rPr>
          <w:color w:val="000000"/>
          <w:sz w:val="20"/>
          <w:szCs w:val="20"/>
        </w:rPr>
        <w:t>- контроля соблюдения заданных в установленном порядке требований к установке устройств релейной защиты и автоматики;</w:t>
      </w:r>
    </w:p>
    <w:p w:rsidR="00DD541F" w:rsidRPr="00DD541F" w:rsidRDefault="00DD541F" w:rsidP="00DD541F">
      <w:pPr>
        <w:pStyle w:val="p13"/>
        <w:shd w:val="clear" w:color="auto" w:fill="FFFFFF"/>
        <w:ind w:right="-58"/>
        <w:jc w:val="both"/>
        <w:rPr>
          <w:color w:val="000000"/>
          <w:sz w:val="20"/>
          <w:szCs w:val="20"/>
        </w:rPr>
      </w:pPr>
      <w:r w:rsidRPr="00DD541F">
        <w:rPr>
          <w:color w:val="000000"/>
          <w:sz w:val="20"/>
          <w:szCs w:val="20"/>
        </w:rPr>
        <w:t>- контроля проведения квалифицированным персоналом Потребителя мероприятий по полному и (или) частичному ограничению потребления электроэнергии по требованию Сетевой организации в случаях, предусмотренных в п.5.1. настоящего Договора, с опломбированием отключенных Потребителем электроустановок.</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3.5.2. Приостанавливать оказание услуг по передаче электрической энергии в соответствии с актами согласования аварийной и технологической брони путем полного и (или) частичного ограничения режима потребления электрической энергии в случаях и порядке, предусмотренных настоящим Договором и действующим законодательством РФ.</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 xml:space="preserve">3.5.3. </w:t>
      </w:r>
      <w:proofErr w:type="gramStart"/>
      <w:r w:rsidRPr="00DD541F">
        <w:rPr>
          <w:color w:val="000000"/>
          <w:sz w:val="20"/>
          <w:szCs w:val="20"/>
        </w:rPr>
        <w:t>Принять в качестве заявленной по настоящему Договору на следующий календарный год величину мощности, согласованную Сетевой организацией в рамках ранее действовавшего договора оказания услуг по передаче электрической энергии в отношении Потребителя, а в отсутствие последней присоединенную мощность электроустановок Потребителя, в случае непредставления в установленные сроки Потребителем информации, указанной в п.п. б) п. 3.2.19. настоящего Договора.</w:t>
      </w:r>
      <w:proofErr w:type="gramEnd"/>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3.5.4. Принять самостоятельно плановые объемы поставляемой электроэнергии на следующий календарный год по Договору (с разбивкой по месяцам), в разрезе расчетных уровней напряжения и групп потребителей, в случае непредставления в установленные сроки Заказчиком Исполнителю информации, указанной в п.п. в) п. 3.2.19. настоящего Договора.</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3.5.5. С целью предотвращения аварийной (угрозы аварийной) ситуации рекомендовать Потребителю устанавливать устройства противоаварийной автоматики.</w:t>
      </w:r>
    </w:p>
    <w:p w:rsidR="00DD541F" w:rsidRPr="00DD541F" w:rsidRDefault="00DD541F" w:rsidP="00DD541F">
      <w:pPr>
        <w:pStyle w:val="p18"/>
        <w:shd w:val="clear" w:color="auto" w:fill="FFFFFF"/>
        <w:spacing w:before="120" w:beforeAutospacing="0"/>
        <w:jc w:val="center"/>
        <w:rPr>
          <w:color w:val="000000"/>
          <w:sz w:val="20"/>
          <w:szCs w:val="20"/>
        </w:rPr>
      </w:pPr>
      <w:r w:rsidRPr="00DD541F">
        <w:rPr>
          <w:rStyle w:val="s11"/>
          <w:b/>
          <w:bCs/>
          <w:caps/>
          <w:color w:val="000000"/>
          <w:sz w:val="20"/>
          <w:szCs w:val="20"/>
        </w:rPr>
        <w:t>4. УЧЕТ ПЕРЕДАННОЙ ЭЛЕКТРИЧЕСКОЙ ЭНЕРГИИ</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4.1. Ежемесячно в порядке, определенном Сторонами в настоящем кДоговоре, Сетевая организация определяет объемы переданной по Договору электроэнергии.</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4.2. Учет оказанных услуг осуществляется средствами измерений электрической энергии, указанными в Приложении №5 настоящего Договора.</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4.4. Сетевая организация по окончании каждого отчетного месяца определяет величину переданной электроэнергии на основании:</w:t>
      </w:r>
    </w:p>
    <w:p w:rsidR="00DD541F" w:rsidRPr="00DD541F" w:rsidRDefault="00DD541F" w:rsidP="00DD541F">
      <w:pPr>
        <w:pStyle w:val="p7"/>
        <w:shd w:val="clear" w:color="auto" w:fill="FFFFFF"/>
        <w:ind w:firstLine="540"/>
        <w:jc w:val="both"/>
        <w:rPr>
          <w:color w:val="000000"/>
          <w:sz w:val="20"/>
          <w:szCs w:val="20"/>
        </w:rPr>
      </w:pPr>
      <w:r w:rsidRPr="00DD541F">
        <w:rPr>
          <w:color w:val="000000"/>
          <w:sz w:val="20"/>
          <w:szCs w:val="20"/>
        </w:rPr>
        <w:lastRenderedPageBreak/>
        <w:t>а) показаний приборов учета, расположенных в границах балансовой принадлежности электрических сетей Сетевой организации;</w:t>
      </w:r>
    </w:p>
    <w:p w:rsidR="00DD541F" w:rsidRPr="00DD541F" w:rsidRDefault="00DD541F" w:rsidP="00DD541F">
      <w:pPr>
        <w:pStyle w:val="p7"/>
        <w:shd w:val="clear" w:color="auto" w:fill="FFFFFF"/>
        <w:ind w:firstLine="540"/>
        <w:jc w:val="both"/>
        <w:rPr>
          <w:color w:val="000000"/>
          <w:sz w:val="20"/>
          <w:szCs w:val="20"/>
        </w:rPr>
      </w:pPr>
      <w:r w:rsidRPr="00DD541F">
        <w:rPr>
          <w:color w:val="000000"/>
          <w:sz w:val="20"/>
          <w:szCs w:val="20"/>
        </w:rPr>
        <w:t>б) представленных Потребителем показаний приборов учета, установленных в границах балансовой принадлежности электрических сетей Потребителя;</w:t>
      </w:r>
    </w:p>
    <w:p w:rsidR="00DD541F" w:rsidRPr="00DD541F" w:rsidRDefault="00DD541F" w:rsidP="00DD541F">
      <w:pPr>
        <w:pStyle w:val="p7"/>
        <w:shd w:val="clear" w:color="auto" w:fill="FFFFFF"/>
        <w:ind w:firstLine="540"/>
        <w:jc w:val="both"/>
        <w:rPr>
          <w:color w:val="000000"/>
          <w:sz w:val="20"/>
          <w:szCs w:val="20"/>
        </w:rPr>
      </w:pPr>
      <w:r w:rsidRPr="00DD541F">
        <w:rPr>
          <w:color w:val="000000"/>
          <w:sz w:val="20"/>
          <w:szCs w:val="20"/>
        </w:rPr>
        <w:t>в) расчетных способов, применяемых в случаях отсутствия у Потребителя прибора учета, неисправности приборов учета и нарушения порядка предоставления сведений Потребителем (Приложение № 5 к настоящему Договору).</w:t>
      </w:r>
    </w:p>
    <w:p w:rsidR="00DD541F" w:rsidRPr="00DD541F" w:rsidRDefault="00DD541F" w:rsidP="00DD541F">
      <w:pPr>
        <w:pStyle w:val="p7"/>
        <w:shd w:val="clear" w:color="auto" w:fill="FFFFFF"/>
        <w:ind w:firstLine="540"/>
        <w:jc w:val="both"/>
        <w:rPr>
          <w:color w:val="000000"/>
          <w:sz w:val="20"/>
          <w:szCs w:val="20"/>
        </w:rPr>
      </w:pPr>
      <w:r w:rsidRPr="00DD541F">
        <w:rPr>
          <w:color w:val="000000"/>
          <w:sz w:val="20"/>
          <w:szCs w:val="20"/>
        </w:rPr>
        <w:t xml:space="preserve">4.5. </w:t>
      </w:r>
      <w:proofErr w:type="gramStart"/>
      <w:r w:rsidRPr="00DD541F">
        <w:rPr>
          <w:color w:val="000000"/>
          <w:sz w:val="20"/>
          <w:szCs w:val="20"/>
        </w:rPr>
        <w:t xml:space="preserve">При отсутствии либо неисправности средств измерения, а также непредставлении сведений о количестве принятой энергии, расчет (перерасчет) количества принятой энергии производится по среднесуточному расходу предыдущего расчетного периода либо соответствующего периода прошлого года, когда надлежащий учет электроэнергии был обеспечен, либо по присоединенной (максимальной (договорной), установленной) мощности </w:t>
      </w:r>
      <w:proofErr w:type="spellStart"/>
      <w:r w:rsidRPr="00DD541F">
        <w:rPr>
          <w:color w:val="000000"/>
          <w:sz w:val="20"/>
          <w:szCs w:val="20"/>
        </w:rPr>
        <w:t>электроприемников</w:t>
      </w:r>
      <w:proofErr w:type="spellEnd"/>
      <w:r w:rsidRPr="00DD541F">
        <w:rPr>
          <w:color w:val="000000"/>
          <w:sz w:val="20"/>
          <w:szCs w:val="20"/>
        </w:rPr>
        <w:t xml:space="preserve"> и числу часов их использования за весь период времени, истекший со дня последней проверки технического</w:t>
      </w:r>
      <w:proofErr w:type="gramEnd"/>
      <w:r w:rsidRPr="00DD541F">
        <w:rPr>
          <w:color w:val="000000"/>
          <w:sz w:val="20"/>
          <w:szCs w:val="20"/>
        </w:rPr>
        <w:t xml:space="preserve"> состояния средств измерения Потребителя, но не более года. В случае если момент проведения последней проверки установить невозможно, расчет (перерасчет) производится за один год. Способ расчета определяет Сетевая организация.</w:t>
      </w:r>
    </w:p>
    <w:p w:rsidR="00DD541F" w:rsidRPr="00DD541F" w:rsidRDefault="00DD541F" w:rsidP="00DD541F">
      <w:pPr>
        <w:pStyle w:val="p4"/>
        <w:shd w:val="clear" w:color="auto" w:fill="FFFFFF"/>
        <w:jc w:val="both"/>
        <w:rPr>
          <w:color w:val="000000"/>
          <w:sz w:val="20"/>
          <w:szCs w:val="20"/>
        </w:rPr>
      </w:pPr>
      <w:r w:rsidRPr="00DD541F">
        <w:rPr>
          <w:color w:val="000000"/>
          <w:sz w:val="20"/>
          <w:szCs w:val="20"/>
        </w:rPr>
        <w:t xml:space="preserve">4.6. </w:t>
      </w:r>
      <w:proofErr w:type="gramStart"/>
      <w:r w:rsidRPr="00DD541F">
        <w:rPr>
          <w:color w:val="000000"/>
          <w:sz w:val="20"/>
          <w:szCs w:val="20"/>
        </w:rPr>
        <w:t>.В целях согласования оспариваемого объема передачи электроэнергии и принятия решения о включении либо не включении его в объем услуг, по необходимости, не позднее окончания месяца, следующего за отчетным, создается совместная согласительная комиссия, состоящая из представителей Сетевой организации и Потребителя, призванная урегулировать возникшие разногласия.</w:t>
      </w:r>
      <w:proofErr w:type="gramEnd"/>
    </w:p>
    <w:p w:rsidR="00DD541F" w:rsidRPr="00DD541F" w:rsidRDefault="00DD541F" w:rsidP="00DD541F">
      <w:pPr>
        <w:pStyle w:val="p4"/>
        <w:shd w:val="clear" w:color="auto" w:fill="FFFFFF"/>
        <w:jc w:val="both"/>
        <w:rPr>
          <w:color w:val="000000"/>
          <w:sz w:val="20"/>
          <w:szCs w:val="20"/>
        </w:rPr>
      </w:pPr>
      <w:r w:rsidRPr="00DD541F">
        <w:rPr>
          <w:color w:val="000000"/>
          <w:sz w:val="20"/>
          <w:szCs w:val="20"/>
        </w:rPr>
        <w:t>4.7. По мере урегулирования разногласий, согласованные оспариваемые объемы передачи электроэнергии дополнительно включаются в Акты об оказании услуг по передаче электрической энергии за месяц, в котором произошло согласование.</w:t>
      </w:r>
    </w:p>
    <w:p w:rsidR="00DD541F" w:rsidRPr="00DD541F" w:rsidRDefault="00DD541F" w:rsidP="00DD541F">
      <w:pPr>
        <w:pStyle w:val="p21"/>
        <w:shd w:val="clear" w:color="auto" w:fill="FFFFFF"/>
        <w:ind w:left="8788" w:right="-58" w:hanging="8788"/>
        <w:jc w:val="center"/>
        <w:rPr>
          <w:color w:val="000000"/>
          <w:sz w:val="20"/>
          <w:szCs w:val="20"/>
        </w:rPr>
      </w:pPr>
      <w:r w:rsidRPr="00DD541F">
        <w:rPr>
          <w:rStyle w:val="s13"/>
          <w:color w:val="000000"/>
          <w:sz w:val="20"/>
          <w:szCs w:val="20"/>
        </w:rPr>
        <w:t>5.​ </w:t>
      </w:r>
      <w:r w:rsidRPr="00DD541F">
        <w:rPr>
          <w:rStyle w:val="s3"/>
          <w:b/>
          <w:bCs/>
          <w:color w:val="000000"/>
          <w:sz w:val="20"/>
          <w:szCs w:val="20"/>
        </w:rPr>
        <w:t>ПОРЯДОК ПРИОСТАНОВЛЕНИЯ ОКАЗАНИЯ УСЛУГ</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5.1. Сетевая организация приостанавливает оказание услуг по передаче электрической энергии в соответствии с актами согласования аварийной и технологической брони путем полного и (или) частичного ограничения режима потребления электрической энергии в случае:</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5.1.1. Возникновения у Потребителя услуг задолженности по оплате услуг по передаче электрической энергии, соответствующей одному периоду между установленными настоящим Договором сроками платежа.</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 xml:space="preserve">5.1.2. Приостановления исполнения обязательств по договорам купли-продажи (поставки) электрической энергии, энергоснабжения – при наличии соответствующего уведомления (в письменной форме с приложением подтверждающих документов) от гарантирующего поставщика или </w:t>
      </w:r>
      <w:proofErr w:type="spellStart"/>
      <w:r w:rsidRPr="00DD541F">
        <w:rPr>
          <w:color w:val="000000"/>
          <w:sz w:val="20"/>
          <w:szCs w:val="20"/>
        </w:rPr>
        <w:t>энергосбытовой</w:t>
      </w:r>
      <w:proofErr w:type="spellEnd"/>
      <w:r w:rsidRPr="00DD541F">
        <w:rPr>
          <w:color w:val="000000"/>
          <w:sz w:val="20"/>
          <w:szCs w:val="20"/>
        </w:rPr>
        <w:t xml:space="preserve"> организации с указанием предполагаемого </w:t>
      </w:r>
      <w:proofErr w:type="gramStart"/>
      <w:r w:rsidRPr="00DD541F">
        <w:rPr>
          <w:color w:val="000000"/>
          <w:sz w:val="20"/>
          <w:szCs w:val="20"/>
        </w:rPr>
        <w:t>срока введения ограничений режима потребления</w:t>
      </w:r>
      <w:proofErr w:type="gramEnd"/>
      <w:r w:rsidRPr="00DD541F">
        <w:rPr>
          <w:color w:val="000000"/>
          <w:sz w:val="20"/>
          <w:szCs w:val="20"/>
        </w:rPr>
        <w:t>.</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5.1.3. Присоединения Потребителем к электрической сети Сетевой организации энергопринимающих устройств, не соответствующих условиям договора об осуществлении технологического присоединения к электрическим сетям.</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5.1.4. Присоединения, осуществленного Потребителем с нарушением порядка технологического присоединения энергопринимающих устройств (энергетических установок) юридических и физических лиц к электрическим сетям Сетевой организации.</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 xml:space="preserve">5.1.5. Выявления фактов бездоговорного потребления электрической энергии или </w:t>
      </w:r>
      <w:proofErr w:type="spellStart"/>
      <w:r w:rsidRPr="00DD541F">
        <w:rPr>
          <w:color w:val="000000"/>
          <w:sz w:val="20"/>
          <w:szCs w:val="20"/>
        </w:rPr>
        <w:t>безучетного</w:t>
      </w:r>
      <w:proofErr w:type="spellEnd"/>
      <w:r w:rsidRPr="00DD541F">
        <w:rPr>
          <w:color w:val="000000"/>
          <w:sz w:val="20"/>
          <w:szCs w:val="20"/>
        </w:rPr>
        <w:t xml:space="preserve"> потребления электрической энергии.</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 xml:space="preserve">5.1.6. Выявления неудовлетворительного состояния энергопринимающих устройств Потребителя, удостоверенного органом государственного энергетического надзора, </w:t>
      </w:r>
      <w:proofErr w:type="gramStart"/>
      <w:r w:rsidRPr="00DD541F">
        <w:rPr>
          <w:color w:val="000000"/>
          <w:sz w:val="20"/>
          <w:szCs w:val="20"/>
        </w:rPr>
        <w:t>которое</w:t>
      </w:r>
      <w:proofErr w:type="gramEnd"/>
      <w:r w:rsidRPr="00DD541F">
        <w:rPr>
          <w:color w:val="000000"/>
          <w:sz w:val="20"/>
          <w:szCs w:val="20"/>
        </w:rPr>
        <w:t xml:space="preserve"> угрожает аварией или создает угрозу жизни и здоровью людей.</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5.1.7. Возникновения (угрозы возникновения) аварийных электроэнергетических режимов.</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lastRenderedPageBreak/>
        <w:t xml:space="preserve">5.1.8. Возникновения </w:t>
      </w:r>
      <w:proofErr w:type="spellStart"/>
      <w:r w:rsidRPr="00DD541F">
        <w:rPr>
          <w:color w:val="000000"/>
          <w:sz w:val="20"/>
          <w:szCs w:val="20"/>
        </w:rPr>
        <w:t>внерегламентных</w:t>
      </w:r>
      <w:proofErr w:type="spellEnd"/>
      <w:r w:rsidRPr="00DD541F">
        <w:rPr>
          <w:color w:val="000000"/>
          <w:sz w:val="20"/>
          <w:szCs w:val="20"/>
        </w:rPr>
        <w:t xml:space="preserve"> отключений.</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5.1.9. Наличия обращения Потребителя.</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5.2. Порядок полного и (или) частичного ограничения режима потребления электрической энергии осуществляется в соответствии действующим законодательством РФ.</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5.3. При введении в действие графиков аварийного ограничения, в соответствии с которыми Потребитель самостоятельно выполняет технические (технологические) мероприятия, обеспечивающие снижение потребления, Сетевая организация, не позднее 14 часов 00 минут суток, предшествующих введению ограничения, уведомляет Потребителя об объемах и периодах суток ограничения режима потребления.</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5.4. При введении в действие графиков аварийного ограничения, в соответствии с которыми без предварительного уведомления Сетевой организацией или системным оператором производятся отключения линий электропередачи, Сетевая организация извещает Потребителя о введении графиков незамедлительно после их введения.</w:t>
      </w:r>
    </w:p>
    <w:p w:rsidR="00DD541F" w:rsidRPr="00DD541F" w:rsidRDefault="00DD541F" w:rsidP="00DD541F">
      <w:pPr>
        <w:pStyle w:val="p19"/>
        <w:shd w:val="clear" w:color="auto" w:fill="FFFFFF"/>
        <w:spacing w:before="59" w:beforeAutospacing="0" w:after="59" w:afterAutospacing="0"/>
        <w:ind w:right="22"/>
        <w:jc w:val="center"/>
        <w:rPr>
          <w:color w:val="000000"/>
          <w:sz w:val="20"/>
          <w:szCs w:val="20"/>
        </w:rPr>
      </w:pPr>
      <w:r w:rsidRPr="00DD541F">
        <w:rPr>
          <w:rStyle w:val="s11"/>
          <w:b/>
          <w:bCs/>
          <w:caps/>
          <w:color w:val="000000"/>
          <w:sz w:val="20"/>
          <w:szCs w:val="20"/>
        </w:rPr>
        <w:t>6. СТОИМОСТЬ УСЛУГ И ПОРЯДОК ОПЛАТЫ</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6.1. Расчетным периодом по настоящему Договору является календарный месяц.</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6.2. Расчеты за оказанные услуги производятся по тарифам, установленным Региональной энергетической комиссией Удмуртской Республики.</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Изменение Региональной энергетической комиссией Удмуртской Республики тарифов в период действия настоящего Договора не требует внесения изменений в Договор, а измененный тариф вводится в соответствии с действующим законодательством Российской Федерации.</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6.3. Оплата оказанных услуг производится Потребителем на основании подписанного сторонами акта об оказании услуг по передаче электрической энергии, выставленного Сетевой организацией счета на оплату и счета-фактуры, путем перечисления денежных средств на расчетный счет Сетевой организации в следующем порядке:</w:t>
      </w:r>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6.3.1. авансовые платежи – до 25 числа текущего месяца, на основании планового объема передаваемой электроэнергии и стоимости услуг для расчетного периода, указанных в приложении №7 к настоящему Договору.</w:t>
      </w:r>
    </w:p>
    <w:p w:rsidR="00DD541F" w:rsidRPr="00DD541F" w:rsidRDefault="00DD541F" w:rsidP="00DD541F">
      <w:pPr>
        <w:pStyle w:val="p10"/>
        <w:shd w:val="clear" w:color="auto" w:fill="FFFFFF"/>
        <w:ind w:firstLine="425"/>
        <w:jc w:val="both"/>
        <w:rPr>
          <w:color w:val="000000"/>
          <w:sz w:val="20"/>
          <w:szCs w:val="20"/>
        </w:rPr>
      </w:pPr>
      <w:proofErr w:type="gramStart"/>
      <w:r w:rsidRPr="00DD541F">
        <w:rPr>
          <w:color w:val="000000"/>
          <w:sz w:val="20"/>
          <w:szCs w:val="20"/>
        </w:rPr>
        <w:t>6.3.2. окончательный платеж – до 15 числа месяца, следующего за расчетным, на основании акта об оказании услуг по передаче электрической энергии за расчетный период с учетом фактически поступивших платежей в счет услуг за расчетный период.</w:t>
      </w:r>
      <w:proofErr w:type="gramEnd"/>
    </w:p>
    <w:p w:rsidR="00DD541F" w:rsidRPr="00DD541F" w:rsidRDefault="00DD541F" w:rsidP="00DD541F">
      <w:pPr>
        <w:pStyle w:val="p10"/>
        <w:shd w:val="clear" w:color="auto" w:fill="FFFFFF"/>
        <w:ind w:firstLine="425"/>
        <w:jc w:val="both"/>
        <w:rPr>
          <w:color w:val="000000"/>
          <w:sz w:val="20"/>
          <w:szCs w:val="20"/>
        </w:rPr>
      </w:pPr>
      <w:r w:rsidRPr="00DD541F">
        <w:rPr>
          <w:color w:val="000000"/>
          <w:sz w:val="20"/>
          <w:szCs w:val="20"/>
        </w:rPr>
        <w:t>6.4. В случае если стоимость услуг, оказанных по Договору, в расчётном периоде меньше, чем оплаченная Потребителем стоимость плановых величин, указанных в приложении №7 к настоящему Договору, сумма образовавшейся переплаты засчитывается Сетевой организацией в последующих расчётных периодах.</w:t>
      </w:r>
    </w:p>
    <w:p w:rsidR="00DD541F" w:rsidRPr="00DD541F" w:rsidRDefault="00DD541F" w:rsidP="00DD541F">
      <w:pPr>
        <w:pStyle w:val="p22"/>
        <w:shd w:val="clear" w:color="auto" w:fill="FFFFFF"/>
        <w:ind w:left="-78"/>
        <w:jc w:val="both"/>
        <w:rPr>
          <w:color w:val="000000"/>
          <w:sz w:val="20"/>
          <w:szCs w:val="20"/>
        </w:rPr>
      </w:pPr>
      <w:r w:rsidRPr="00DD541F">
        <w:rPr>
          <w:color w:val="000000"/>
          <w:sz w:val="20"/>
          <w:szCs w:val="20"/>
        </w:rPr>
        <w:t>6.5. Урегулированный сторонами ранее оспариваемый объем услуги подлежит оплате Потребителем одновременно с очередным окончательным платежом за месяц, в котором стороны произвели согласование оспариваемой величины оказанных услуг.</w:t>
      </w:r>
    </w:p>
    <w:p w:rsidR="00DD541F" w:rsidRPr="00DD541F" w:rsidRDefault="00DD541F" w:rsidP="00DD541F">
      <w:pPr>
        <w:pStyle w:val="p24"/>
        <w:shd w:val="clear" w:color="auto" w:fill="FFFFFF"/>
        <w:spacing w:before="120" w:beforeAutospacing="0"/>
        <w:ind w:left="360"/>
        <w:jc w:val="center"/>
        <w:rPr>
          <w:color w:val="000000"/>
          <w:sz w:val="20"/>
          <w:szCs w:val="20"/>
        </w:rPr>
      </w:pPr>
      <w:r w:rsidRPr="00DD541F">
        <w:rPr>
          <w:rStyle w:val="s3"/>
          <w:b/>
          <w:bCs/>
          <w:color w:val="000000"/>
          <w:sz w:val="20"/>
          <w:szCs w:val="20"/>
        </w:rPr>
        <w:t>7. ОТВЕТСТВЕННОСТЬ</w:t>
      </w:r>
      <w:r w:rsidRPr="00DD541F">
        <w:rPr>
          <w:rStyle w:val="s11"/>
          <w:b/>
          <w:bCs/>
          <w:caps/>
          <w:color w:val="000000"/>
          <w:sz w:val="20"/>
          <w:szCs w:val="20"/>
        </w:rPr>
        <w:t> СТОРОН</w:t>
      </w:r>
    </w:p>
    <w:p w:rsidR="00DD541F" w:rsidRPr="00DD541F" w:rsidRDefault="00DD541F" w:rsidP="00DD541F">
      <w:pPr>
        <w:pStyle w:val="p2"/>
        <w:shd w:val="clear" w:color="auto" w:fill="FFFFFF"/>
        <w:ind w:firstLine="707"/>
        <w:jc w:val="both"/>
        <w:rPr>
          <w:color w:val="000000"/>
          <w:sz w:val="20"/>
          <w:szCs w:val="20"/>
        </w:rPr>
      </w:pPr>
      <w:r w:rsidRPr="00DD541F">
        <w:rPr>
          <w:color w:val="000000"/>
          <w:sz w:val="20"/>
          <w:szCs w:val="20"/>
        </w:rPr>
        <w:t>7.1.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DD541F" w:rsidRPr="00DD541F" w:rsidRDefault="00DD541F" w:rsidP="00DD541F">
      <w:pPr>
        <w:pStyle w:val="p2"/>
        <w:shd w:val="clear" w:color="auto" w:fill="FFFFFF"/>
        <w:ind w:firstLine="707"/>
        <w:jc w:val="both"/>
        <w:rPr>
          <w:color w:val="000000"/>
          <w:sz w:val="20"/>
          <w:szCs w:val="20"/>
        </w:rPr>
      </w:pPr>
      <w:r w:rsidRPr="00DD541F">
        <w:rPr>
          <w:color w:val="000000"/>
          <w:sz w:val="20"/>
          <w:szCs w:val="20"/>
        </w:rPr>
        <w:t>7.2. Стороны несут ответственность за состояние и обслуживание объектов электросетевого хозяйства в соответствии с актами эксплуатационной ответственности.</w:t>
      </w:r>
    </w:p>
    <w:p w:rsidR="00DD541F" w:rsidRPr="00DD541F" w:rsidRDefault="00DD541F" w:rsidP="00DD541F">
      <w:pPr>
        <w:pStyle w:val="p2"/>
        <w:shd w:val="clear" w:color="auto" w:fill="FFFFFF"/>
        <w:ind w:firstLine="707"/>
        <w:jc w:val="both"/>
        <w:rPr>
          <w:color w:val="000000"/>
          <w:sz w:val="20"/>
          <w:szCs w:val="20"/>
        </w:rPr>
      </w:pPr>
      <w:r w:rsidRPr="00DD541F">
        <w:rPr>
          <w:color w:val="000000"/>
          <w:sz w:val="20"/>
          <w:szCs w:val="20"/>
        </w:rPr>
        <w:lastRenderedPageBreak/>
        <w:t>7.3.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настоящего Договора и препятствующими его исполнению. 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sidRPr="00DD541F">
        <w:rPr>
          <w:color w:val="000000"/>
          <w:sz w:val="20"/>
          <w:szCs w:val="20"/>
        </w:rPr>
        <w:t>ств Ст</w:t>
      </w:r>
      <w:proofErr w:type="gramEnd"/>
      <w:r w:rsidRPr="00DD541F">
        <w:rPr>
          <w:color w:val="000000"/>
          <w:sz w:val="20"/>
          <w:szCs w:val="20"/>
        </w:rPr>
        <w:t>оронами сроки их исполнения переносятся соразмерно времени, в течение которого действуют обстоятельства непреодолимой силы.</w:t>
      </w:r>
    </w:p>
    <w:p w:rsidR="00DD541F" w:rsidRPr="00DD541F" w:rsidRDefault="00DD541F" w:rsidP="00DD541F">
      <w:pPr>
        <w:pStyle w:val="p2"/>
        <w:shd w:val="clear" w:color="auto" w:fill="FFFFFF"/>
        <w:ind w:firstLine="707"/>
        <w:jc w:val="both"/>
        <w:rPr>
          <w:color w:val="000000"/>
          <w:sz w:val="20"/>
          <w:szCs w:val="20"/>
        </w:rPr>
      </w:pPr>
      <w:r w:rsidRPr="00DD541F">
        <w:rPr>
          <w:color w:val="000000"/>
          <w:sz w:val="20"/>
          <w:szCs w:val="20"/>
        </w:rPr>
        <w:t>7.4. В случае если возможность исполнения Сетевой организацией обязанностей по настоящему Договору находится в зависимости от исполнения обязанностей Потребителем, а Потребитель не исполняет или ненадлежащим образом исполняет свои обязанности, Исполнитель вправе приостановить исполнение встречной обязанности, о чем письменно уведомляет Потребителя.</w:t>
      </w:r>
    </w:p>
    <w:p w:rsidR="00DD541F" w:rsidRPr="00DD541F" w:rsidRDefault="00DD541F" w:rsidP="00DD541F">
      <w:pPr>
        <w:pStyle w:val="p25"/>
        <w:shd w:val="clear" w:color="auto" w:fill="FFFFFF"/>
        <w:ind w:left="1080" w:right="-58" w:hanging="360"/>
        <w:jc w:val="center"/>
        <w:rPr>
          <w:color w:val="000000"/>
          <w:sz w:val="20"/>
          <w:szCs w:val="20"/>
        </w:rPr>
      </w:pPr>
      <w:r w:rsidRPr="00DD541F">
        <w:rPr>
          <w:rStyle w:val="s13"/>
          <w:color w:val="000000"/>
          <w:sz w:val="20"/>
          <w:szCs w:val="20"/>
        </w:rPr>
        <w:t>8.​ </w:t>
      </w:r>
      <w:r w:rsidRPr="00DD541F">
        <w:rPr>
          <w:rStyle w:val="s3"/>
          <w:b/>
          <w:bCs/>
          <w:color w:val="000000"/>
          <w:sz w:val="20"/>
          <w:szCs w:val="20"/>
        </w:rPr>
        <w:t>СРОК ДЕЙСТВИЯ ДОГОВОРА</w:t>
      </w:r>
    </w:p>
    <w:p w:rsidR="00DD541F" w:rsidRPr="00DD541F" w:rsidRDefault="00DD541F" w:rsidP="00DD541F">
      <w:pPr>
        <w:pStyle w:val="p2"/>
        <w:shd w:val="clear" w:color="auto" w:fill="FFFFFF"/>
        <w:ind w:firstLine="707"/>
        <w:jc w:val="both"/>
        <w:rPr>
          <w:color w:val="000000"/>
          <w:sz w:val="20"/>
          <w:szCs w:val="20"/>
        </w:rPr>
      </w:pPr>
      <w:r w:rsidRPr="00DD541F">
        <w:rPr>
          <w:color w:val="000000"/>
          <w:sz w:val="20"/>
          <w:szCs w:val="20"/>
        </w:rPr>
        <w:t>8.1. Настоящий Договор вступает в силу с момента подписания, распространяет свое действие на отношения Сторон, возникшие с «__» _______ 20__г., и действует до «__» _______ 20__г.</w:t>
      </w:r>
    </w:p>
    <w:p w:rsidR="00DD541F" w:rsidRPr="00DD541F" w:rsidRDefault="00DD541F" w:rsidP="00DD541F">
      <w:pPr>
        <w:pStyle w:val="p2"/>
        <w:shd w:val="clear" w:color="auto" w:fill="FFFFFF"/>
        <w:ind w:firstLine="707"/>
        <w:jc w:val="both"/>
        <w:rPr>
          <w:color w:val="000000"/>
          <w:sz w:val="20"/>
          <w:szCs w:val="20"/>
        </w:rPr>
      </w:pPr>
      <w:r w:rsidRPr="00DD541F">
        <w:rPr>
          <w:color w:val="000000"/>
          <w:sz w:val="20"/>
          <w:szCs w:val="20"/>
        </w:rPr>
        <w:t>8.2. Настоящий Договор считается ежегодно продленным на 1 (один) календарный год на тех же условиях, кроме условий об объеме оказываемых услуг, если до окончания срока его действия ни одна из Сторон не заявит о его прекращении или изменении, либо о заключении нового договора. Если одной из Сторон до окончания срока действия настоящего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настоящим Договором. Условия об объеме оказываемых услуг на следующий год при пролонгации настоящего Договора определяются в соответствии с п.п. 3.2.19., 3.5.3., 3.5.4. настоящего Договора.</w:t>
      </w:r>
    </w:p>
    <w:p w:rsidR="00DD541F" w:rsidRPr="00DD541F" w:rsidRDefault="00DD541F" w:rsidP="00DD541F">
      <w:pPr>
        <w:pStyle w:val="p2"/>
        <w:shd w:val="clear" w:color="auto" w:fill="FFFFFF"/>
        <w:ind w:firstLine="707"/>
        <w:jc w:val="both"/>
        <w:rPr>
          <w:color w:val="000000"/>
          <w:sz w:val="20"/>
          <w:szCs w:val="20"/>
        </w:rPr>
      </w:pPr>
      <w:r w:rsidRPr="00DD541F">
        <w:rPr>
          <w:color w:val="000000"/>
          <w:sz w:val="20"/>
          <w:szCs w:val="20"/>
        </w:rPr>
        <w:t>8.3. Обязательным условием для вступления в силу настоящего Договора и начала оказания услуг по передаче электрической энергии Потребителю является начало исполнения Потребителем услуг договора купли-продажи (поставки) электрической энергии на оптовом и (или) розничном рынках электрической энергии.</w:t>
      </w:r>
    </w:p>
    <w:p w:rsidR="00DD541F" w:rsidRPr="00DD541F" w:rsidRDefault="00DD541F" w:rsidP="00DD541F">
      <w:pPr>
        <w:pStyle w:val="p25"/>
        <w:shd w:val="clear" w:color="auto" w:fill="FFFFFF"/>
        <w:ind w:left="1080" w:right="-58" w:hanging="360"/>
        <w:jc w:val="center"/>
        <w:rPr>
          <w:color w:val="000000"/>
          <w:sz w:val="20"/>
          <w:szCs w:val="20"/>
        </w:rPr>
      </w:pPr>
      <w:r w:rsidRPr="00DD541F">
        <w:rPr>
          <w:rStyle w:val="s13"/>
          <w:color w:val="000000"/>
          <w:sz w:val="20"/>
          <w:szCs w:val="20"/>
        </w:rPr>
        <w:t>9.​ </w:t>
      </w:r>
      <w:r w:rsidRPr="00DD541F">
        <w:rPr>
          <w:rStyle w:val="s3"/>
          <w:b/>
          <w:bCs/>
          <w:color w:val="000000"/>
          <w:sz w:val="20"/>
          <w:szCs w:val="20"/>
        </w:rPr>
        <w:t>ЗАКЛЮЧИТЕЛЬНЫЕ ПОЛОЖЕНИЯ</w:t>
      </w:r>
    </w:p>
    <w:p w:rsidR="00DD541F" w:rsidRPr="00DD541F" w:rsidRDefault="00DD541F" w:rsidP="00DD541F">
      <w:pPr>
        <w:pStyle w:val="p2"/>
        <w:shd w:val="clear" w:color="auto" w:fill="FFFFFF"/>
        <w:ind w:firstLine="707"/>
        <w:jc w:val="both"/>
        <w:rPr>
          <w:color w:val="000000"/>
          <w:sz w:val="20"/>
          <w:szCs w:val="20"/>
        </w:rPr>
      </w:pPr>
      <w:r w:rsidRPr="00DD541F">
        <w:rPr>
          <w:color w:val="000000"/>
          <w:sz w:val="20"/>
          <w:szCs w:val="20"/>
        </w:rPr>
        <w:t>9.1. Все приложения к настоящему Договору являются его неотъемлемой частью.</w:t>
      </w:r>
    </w:p>
    <w:p w:rsidR="00DD541F" w:rsidRPr="00DD541F" w:rsidRDefault="00DD541F" w:rsidP="00DD541F">
      <w:pPr>
        <w:pStyle w:val="p2"/>
        <w:shd w:val="clear" w:color="auto" w:fill="FFFFFF"/>
        <w:ind w:firstLine="707"/>
        <w:jc w:val="both"/>
        <w:rPr>
          <w:color w:val="000000"/>
          <w:sz w:val="20"/>
          <w:szCs w:val="20"/>
        </w:rPr>
      </w:pPr>
      <w:r w:rsidRPr="00DD541F">
        <w:rPr>
          <w:color w:val="000000"/>
          <w:sz w:val="20"/>
          <w:szCs w:val="20"/>
        </w:rPr>
        <w:t>9.2. Все изменения и дополнения к настоящему Договору имеют силу только, если они оформлены в письменном виде и подписаны уполномоченными представителями обеих Сторон.</w:t>
      </w:r>
    </w:p>
    <w:p w:rsidR="00DD541F" w:rsidRPr="00DD541F" w:rsidRDefault="00DD541F" w:rsidP="00DD541F">
      <w:pPr>
        <w:pStyle w:val="p2"/>
        <w:shd w:val="clear" w:color="auto" w:fill="FFFFFF"/>
        <w:ind w:firstLine="707"/>
        <w:jc w:val="both"/>
        <w:rPr>
          <w:color w:val="000000"/>
          <w:sz w:val="20"/>
          <w:szCs w:val="20"/>
        </w:rPr>
      </w:pPr>
      <w:r w:rsidRPr="00DD541F">
        <w:rPr>
          <w:color w:val="000000"/>
          <w:sz w:val="20"/>
          <w:szCs w:val="20"/>
        </w:rPr>
        <w:t>9.3. В случае изменения наименования, места нахождения, банковских реквизитов и иных сведений, влияющих на надлежащее исполнение предусмотренных настоящим Договором обязательств, Стороны обязуются уведомлять друг друга о произошедших изменениях в течение 5 (Пяти) рабочих дней.</w:t>
      </w:r>
    </w:p>
    <w:p w:rsidR="00DD541F" w:rsidRPr="00DD541F" w:rsidRDefault="00DD541F" w:rsidP="00DD541F">
      <w:pPr>
        <w:pStyle w:val="p27"/>
        <w:shd w:val="clear" w:color="auto" w:fill="FFFFFF"/>
        <w:ind w:firstLine="708"/>
        <w:jc w:val="both"/>
        <w:rPr>
          <w:color w:val="000000"/>
          <w:sz w:val="20"/>
          <w:szCs w:val="20"/>
        </w:rPr>
      </w:pPr>
      <w:r w:rsidRPr="00DD541F">
        <w:rPr>
          <w:color w:val="000000"/>
          <w:sz w:val="20"/>
          <w:szCs w:val="20"/>
        </w:rPr>
        <w:t>9.4. Во всем, что не предусмотрено настоящим договором, Стороны руководствуются действующим законодательством.</w:t>
      </w:r>
    </w:p>
    <w:p w:rsidR="00DD541F" w:rsidRPr="00DD541F" w:rsidRDefault="00DD541F" w:rsidP="00DD541F">
      <w:pPr>
        <w:pStyle w:val="p2"/>
        <w:shd w:val="clear" w:color="auto" w:fill="FFFFFF"/>
        <w:ind w:firstLine="707"/>
        <w:jc w:val="both"/>
        <w:rPr>
          <w:color w:val="000000"/>
          <w:sz w:val="20"/>
          <w:szCs w:val="20"/>
        </w:rPr>
      </w:pPr>
      <w:r w:rsidRPr="00DD541F">
        <w:rPr>
          <w:color w:val="000000"/>
          <w:sz w:val="20"/>
          <w:szCs w:val="20"/>
        </w:rPr>
        <w:t>9.5. Настоящий Договор составлен в двух экземплярах, имеющих равную юридическую силу, по одному для каждой из Сторон.</w:t>
      </w:r>
    </w:p>
    <w:p w:rsidR="00DD541F" w:rsidRPr="00DD541F" w:rsidRDefault="00DD541F" w:rsidP="00DD541F">
      <w:pPr>
        <w:pStyle w:val="p28"/>
        <w:shd w:val="clear" w:color="auto" w:fill="FFFFFF"/>
        <w:spacing w:before="120" w:beforeAutospacing="0"/>
        <w:ind w:left="1080" w:hanging="360"/>
        <w:jc w:val="center"/>
        <w:rPr>
          <w:color w:val="000000"/>
          <w:sz w:val="20"/>
          <w:szCs w:val="20"/>
        </w:rPr>
      </w:pPr>
      <w:r w:rsidRPr="00DD541F">
        <w:rPr>
          <w:rStyle w:val="s13"/>
          <w:color w:val="000000"/>
          <w:sz w:val="20"/>
          <w:szCs w:val="20"/>
        </w:rPr>
        <w:t>10.​ </w:t>
      </w:r>
      <w:r w:rsidRPr="00DD541F">
        <w:rPr>
          <w:rStyle w:val="s11"/>
          <w:b/>
          <w:bCs/>
          <w:caps/>
          <w:color w:val="000000"/>
          <w:sz w:val="20"/>
          <w:szCs w:val="20"/>
        </w:rPr>
        <w:t>ПРИЛОЖЕНИЯ К ДОГОВОРУ</w:t>
      </w:r>
    </w:p>
    <w:p w:rsidR="00DD541F" w:rsidRPr="00DD541F" w:rsidRDefault="00DD541F" w:rsidP="00DD541F">
      <w:pPr>
        <w:pStyle w:val="p2"/>
        <w:shd w:val="clear" w:color="auto" w:fill="FFFFFF"/>
        <w:ind w:firstLine="707"/>
        <w:jc w:val="both"/>
        <w:rPr>
          <w:color w:val="000000"/>
          <w:sz w:val="20"/>
          <w:szCs w:val="20"/>
        </w:rPr>
      </w:pPr>
      <w:r w:rsidRPr="00DD541F">
        <w:rPr>
          <w:color w:val="000000"/>
          <w:sz w:val="20"/>
          <w:szCs w:val="20"/>
        </w:rPr>
        <w:t>Приложение №1 «Заявленная величина передачи электрической энергии и мощности по перечню точек присоединения»;</w:t>
      </w:r>
    </w:p>
    <w:p w:rsidR="00DD541F" w:rsidRPr="00DD541F" w:rsidRDefault="00DD541F" w:rsidP="00DD541F">
      <w:pPr>
        <w:pStyle w:val="p2"/>
        <w:shd w:val="clear" w:color="auto" w:fill="FFFFFF"/>
        <w:ind w:firstLine="707"/>
        <w:jc w:val="both"/>
        <w:rPr>
          <w:color w:val="000000"/>
          <w:sz w:val="20"/>
          <w:szCs w:val="20"/>
        </w:rPr>
      </w:pPr>
      <w:r w:rsidRPr="00DD541F">
        <w:rPr>
          <w:color w:val="000000"/>
          <w:sz w:val="20"/>
          <w:szCs w:val="20"/>
        </w:rPr>
        <w:t>Приложение №2 «Акт согласования величин присоединенной и максимальной мощность»;</w:t>
      </w:r>
    </w:p>
    <w:p w:rsidR="00DD541F" w:rsidRPr="00DD541F" w:rsidRDefault="00DD541F" w:rsidP="00DD541F">
      <w:pPr>
        <w:pStyle w:val="p2"/>
        <w:shd w:val="clear" w:color="auto" w:fill="FFFFFF"/>
        <w:ind w:firstLine="707"/>
        <w:jc w:val="both"/>
        <w:rPr>
          <w:color w:val="000000"/>
          <w:sz w:val="20"/>
          <w:szCs w:val="20"/>
        </w:rPr>
      </w:pPr>
      <w:r w:rsidRPr="00DD541F">
        <w:rPr>
          <w:color w:val="000000"/>
          <w:sz w:val="20"/>
          <w:szCs w:val="20"/>
        </w:rPr>
        <w:t>Приложение №3 «Форма Акта разграничения балансовой принадлежности сетей»;</w:t>
      </w:r>
    </w:p>
    <w:p w:rsidR="00DD541F" w:rsidRPr="00DD541F" w:rsidRDefault="00DD541F" w:rsidP="00DD541F">
      <w:pPr>
        <w:pStyle w:val="p2"/>
        <w:shd w:val="clear" w:color="auto" w:fill="FFFFFF"/>
        <w:ind w:firstLine="707"/>
        <w:jc w:val="both"/>
        <w:rPr>
          <w:color w:val="000000"/>
          <w:sz w:val="20"/>
          <w:szCs w:val="20"/>
        </w:rPr>
      </w:pPr>
      <w:r w:rsidRPr="00DD541F">
        <w:rPr>
          <w:color w:val="000000"/>
          <w:sz w:val="20"/>
          <w:szCs w:val="20"/>
        </w:rPr>
        <w:t>Приложение №4 «Форма Акта разграничения эксплуатационной ответственности сторон»;</w:t>
      </w:r>
    </w:p>
    <w:p w:rsidR="00DD541F" w:rsidRPr="00DD541F" w:rsidRDefault="00DD541F" w:rsidP="00DD541F">
      <w:pPr>
        <w:pStyle w:val="p2"/>
        <w:shd w:val="clear" w:color="auto" w:fill="FFFFFF"/>
        <w:ind w:firstLine="707"/>
        <w:jc w:val="both"/>
        <w:rPr>
          <w:color w:val="000000"/>
          <w:sz w:val="20"/>
          <w:szCs w:val="20"/>
        </w:rPr>
      </w:pPr>
      <w:r w:rsidRPr="00DD541F">
        <w:rPr>
          <w:color w:val="000000"/>
          <w:sz w:val="20"/>
          <w:szCs w:val="20"/>
        </w:rPr>
        <w:lastRenderedPageBreak/>
        <w:t>Приложение №5 «Перечень средств измерений электрической энергии и реквизиты согласованного с Потребителем расчетного способа учета электрической энергии в точках присоединения (поставки) Потребителя к сетям Сетевой организации»;</w:t>
      </w:r>
    </w:p>
    <w:p w:rsidR="00DD541F" w:rsidRPr="00DD541F" w:rsidRDefault="00DD541F" w:rsidP="00DD541F">
      <w:pPr>
        <w:pStyle w:val="p2"/>
        <w:shd w:val="clear" w:color="auto" w:fill="FFFFFF"/>
        <w:ind w:firstLine="707"/>
        <w:jc w:val="both"/>
        <w:rPr>
          <w:color w:val="000000"/>
          <w:sz w:val="20"/>
          <w:szCs w:val="20"/>
        </w:rPr>
      </w:pPr>
      <w:r w:rsidRPr="00DD541F">
        <w:rPr>
          <w:color w:val="000000"/>
          <w:sz w:val="20"/>
          <w:szCs w:val="20"/>
        </w:rPr>
        <w:t>Приложение №6 «Плановые объемы передаваемой электроэнергии и стоимости услуг с учетом величины заявленной мощности»;</w:t>
      </w:r>
    </w:p>
    <w:p w:rsidR="00DD541F" w:rsidRPr="00DD541F" w:rsidRDefault="00DD541F" w:rsidP="00DD541F">
      <w:pPr>
        <w:pStyle w:val="p2"/>
        <w:shd w:val="clear" w:color="auto" w:fill="FFFFFF"/>
        <w:ind w:firstLine="707"/>
        <w:jc w:val="both"/>
        <w:rPr>
          <w:color w:val="000000"/>
          <w:sz w:val="20"/>
          <w:szCs w:val="20"/>
        </w:rPr>
      </w:pPr>
      <w:r w:rsidRPr="00DD541F">
        <w:rPr>
          <w:color w:val="000000"/>
          <w:sz w:val="20"/>
          <w:szCs w:val="20"/>
        </w:rPr>
        <w:t>Приложение №7 «Форма Акта об оказании услуг по передаче электрической энергии» (форма);</w:t>
      </w:r>
    </w:p>
    <w:p w:rsidR="00DD541F" w:rsidRPr="00DD541F" w:rsidRDefault="00DD541F" w:rsidP="00DD541F">
      <w:pPr>
        <w:pStyle w:val="p27"/>
        <w:shd w:val="clear" w:color="auto" w:fill="FFFFFF"/>
        <w:ind w:firstLine="708"/>
        <w:jc w:val="both"/>
        <w:rPr>
          <w:color w:val="000000"/>
          <w:sz w:val="20"/>
          <w:szCs w:val="20"/>
        </w:rPr>
      </w:pPr>
      <w:r w:rsidRPr="00DD541F">
        <w:rPr>
          <w:color w:val="000000"/>
          <w:sz w:val="20"/>
          <w:szCs w:val="20"/>
        </w:rPr>
        <w:t>Приложение №8 «Форма Акта согласования аварийной и технологической брони электроснабжения».</w:t>
      </w:r>
    </w:p>
    <w:p w:rsidR="00DD541F" w:rsidRPr="00DD541F" w:rsidRDefault="00DD541F" w:rsidP="00DD541F">
      <w:pPr>
        <w:pStyle w:val="p30"/>
        <w:shd w:val="clear" w:color="auto" w:fill="FFFFFF"/>
        <w:spacing w:before="120" w:beforeAutospacing="0" w:after="19" w:afterAutospacing="0"/>
        <w:ind w:left="1080" w:hanging="360"/>
        <w:jc w:val="center"/>
        <w:rPr>
          <w:color w:val="000000"/>
          <w:sz w:val="20"/>
          <w:szCs w:val="20"/>
        </w:rPr>
      </w:pPr>
      <w:r w:rsidRPr="00DD541F">
        <w:rPr>
          <w:rStyle w:val="s13"/>
          <w:color w:val="000000"/>
          <w:sz w:val="20"/>
          <w:szCs w:val="20"/>
        </w:rPr>
        <w:t>11.​ </w:t>
      </w:r>
      <w:r w:rsidRPr="00DD541F">
        <w:rPr>
          <w:rStyle w:val="s11"/>
          <w:b/>
          <w:bCs/>
          <w:caps/>
          <w:color w:val="000000"/>
          <w:sz w:val="20"/>
          <w:szCs w:val="20"/>
        </w:rPr>
        <w:t>ПОДПИСИ И РЕКВИЗИТЫ СТОРОН</w:t>
      </w:r>
    </w:p>
    <w:p w:rsidR="00444544" w:rsidRPr="00DD541F" w:rsidRDefault="00C805FB">
      <w:pPr>
        <w:rPr>
          <w:sz w:val="20"/>
          <w:szCs w:val="20"/>
        </w:rPr>
      </w:pPr>
    </w:p>
    <w:sectPr w:rsidR="00444544" w:rsidRPr="00DD541F" w:rsidSect="00615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A05D4"/>
    <w:rsid w:val="004A05D4"/>
    <w:rsid w:val="004E7E8D"/>
    <w:rsid w:val="0061523C"/>
    <w:rsid w:val="00C805FB"/>
    <w:rsid w:val="00DD541F"/>
    <w:rsid w:val="00F62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D541F"/>
  </w:style>
  <w:style w:type="character" w:customStyle="1" w:styleId="s2">
    <w:name w:val="s2"/>
    <w:basedOn w:val="a0"/>
    <w:rsid w:val="00DD541F"/>
  </w:style>
  <w:style w:type="paragraph" w:customStyle="1" w:styleId="p2">
    <w:name w:val="p2"/>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D541F"/>
  </w:style>
  <w:style w:type="paragraph" w:customStyle="1" w:styleId="p4">
    <w:name w:val="p4"/>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D541F"/>
  </w:style>
  <w:style w:type="paragraph" w:customStyle="1" w:styleId="p6">
    <w:name w:val="p6"/>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D541F"/>
  </w:style>
  <w:style w:type="character" w:customStyle="1" w:styleId="s6">
    <w:name w:val="s6"/>
    <w:basedOn w:val="a0"/>
    <w:rsid w:val="00DD541F"/>
  </w:style>
  <w:style w:type="character" w:customStyle="1" w:styleId="s7">
    <w:name w:val="s7"/>
    <w:basedOn w:val="a0"/>
    <w:rsid w:val="00DD541F"/>
  </w:style>
  <w:style w:type="paragraph" w:customStyle="1" w:styleId="p7">
    <w:name w:val="p7"/>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DD541F"/>
  </w:style>
  <w:style w:type="paragraph" w:customStyle="1" w:styleId="p15">
    <w:name w:val="p15"/>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D541F"/>
  </w:style>
  <w:style w:type="paragraph" w:customStyle="1" w:styleId="p17">
    <w:name w:val="p17"/>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DD541F"/>
  </w:style>
  <w:style w:type="paragraph" w:customStyle="1" w:styleId="p18">
    <w:name w:val="p18"/>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DD541F"/>
  </w:style>
  <w:style w:type="paragraph" w:customStyle="1" w:styleId="p19">
    <w:name w:val="p19"/>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DD541F"/>
  </w:style>
  <w:style w:type="paragraph" w:customStyle="1" w:styleId="p22">
    <w:name w:val="p22"/>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D541F"/>
  </w:style>
  <w:style w:type="character" w:customStyle="1" w:styleId="s2">
    <w:name w:val="s2"/>
    <w:basedOn w:val="a0"/>
    <w:rsid w:val="00DD541F"/>
  </w:style>
  <w:style w:type="paragraph" w:customStyle="1" w:styleId="p2">
    <w:name w:val="p2"/>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D541F"/>
  </w:style>
  <w:style w:type="paragraph" w:customStyle="1" w:styleId="p4">
    <w:name w:val="p4"/>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D541F"/>
  </w:style>
  <w:style w:type="paragraph" w:customStyle="1" w:styleId="p6">
    <w:name w:val="p6"/>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D541F"/>
  </w:style>
  <w:style w:type="character" w:customStyle="1" w:styleId="s6">
    <w:name w:val="s6"/>
    <w:basedOn w:val="a0"/>
    <w:rsid w:val="00DD541F"/>
  </w:style>
  <w:style w:type="character" w:customStyle="1" w:styleId="s7">
    <w:name w:val="s7"/>
    <w:basedOn w:val="a0"/>
    <w:rsid w:val="00DD541F"/>
  </w:style>
  <w:style w:type="paragraph" w:customStyle="1" w:styleId="p7">
    <w:name w:val="p7"/>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DD541F"/>
  </w:style>
  <w:style w:type="paragraph" w:customStyle="1" w:styleId="p15">
    <w:name w:val="p15"/>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D541F"/>
  </w:style>
  <w:style w:type="paragraph" w:customStyle="1" w:styleId="p17">
    <w:name w:val="p17"/>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DD541F"/>
  </w:style>
  <w:style w:type="paragraph" w:customStyle="1" w:styleId="p18">
    <w:name w:val="p18"/>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DD541F"/>
  </w:style>
  <w:style w:type="paragraph" w:customStyle="1" w:styleId="p19">
    <w:name w:val="p19"/>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DD541F"/>
  </w:style>
  <w:style w:type="paragraph" w:customStyle="1" w:styleId="p22">
    <w:name w:val="p22"/>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DD54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862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5325</Words>
  <Characters>30356</Characters>
  <Application>Microsoft Office Word</Application>
  <DocSecurity>0</DocSecurity>
  <Lines>252</Lines>
  <Paragraphs>71</Paragraphs>
  <ScaleCrop>false</ScaleCrop>
  <Company>RePack by SPecialiST</Company>
  <LinksUpToDate>false</LinksUpToDate>
  <CharactersWithSpaces>35610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Ахтыбаева</dc:creator>
  <cp:lastModifiedBy>Любовь</cp:lastModifiedBy>
  <cp:revision>2</cp:revision>
  <dcterms:created xsi:type="dcterms:W3CDTF">2018-06-08T12:02:00Z</dcterms:created>
  <dcterms:modified xsi:type="dcterms:W3CDTF">2018-06-08T12:02:00Z</dcterms:modified>
</cp:coreProperties>
</file>